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MS Mincho" w:hAnsi="Arial" w:cs="Arial"/>
          <w:noProof/>
          <w:snapToGrid w:val="0"/>
          <w:kern w:val="32"/>
          <w:sz w:val="22"/>
          <w:szCs w:val="22"/>
        </w:rPr>
        <w:id w:val="1895074503"/>
        <w:docPartObj>
          <w:docPartGallery w:val="Cover Pages"/>
          <w:docPartUnique/>
        </w:docPartObj>
      </w:sdtPr>
      <w:sdtContent>
        <w:p w14:paraId="47EFDF12" w14:textId="31DCBBDC" w:rsidR="00A65FE9" w:rsidRPr="00032C41" w:rsidRDefault="00A65FE9" w:rsidP="006D7D10">
          <w:pPr>
            <w:spacing w:after="160" w:line="360" w:lineRule="auto"/>
            <w:jc w:val="center"/>
            <w:rPr>
              <w:rFonts w:ascii="Arial" w:hAnsi="Arial" w:cs="Arial"/>
              <w:b/>
              <w:color w:val="002060"/>
              <w:sz w:val="22"/>
              <w:szCs w:val="22"/>
            </w:rPr>
          </w:pPr>
          <w:r w:rsidRPr="00032C41">
            <w:rPr>
              <w:rFonts w:ascii="Arial" w:hAnsi="Arial" w:cs="Arial"/>
              <w:b/>
              <w:color w:val="002060"/>
              <w:sz w:val="22"/>
              <w:szCs w:val="22"/>
            </w:rPr>
            <w:t>INVITATION TO BID</w:t>
          </w:r>
        </w:p>
        <w:p w14:paraId="7BE2332B" w14:textId="347D59EE" w:rsidR="00ED0BD4" w:rsidRPr="00032C41" w:rsidRDefault="00ED0BD4" w:rsidP="006D7D10">
          <w:pPr>
            <w:suppressAutoHyphens/>
            <w:spacing w:line="360" w:lineRule="auto"/>
            <w:jc w:val="center"/>
            <w:rPr>
              <w:rFonts w:ascii="Arial" w:hAnsi="Arial" w:cs="Arial"/>
              <w:b/>
              <w:sz w:val="22"/>
              <w:szCs w:val="22"/>
            </w:rPr>
          </w:pPr>
          <w:r w:rsidRPr="00032C41">
            <w:rPr>
              <w:rFonts w:ascii="Arial" w:hAnsi="Arial" w:cs="Arial"/>
              <w:b/>
              <w:sz w:val="22"/>
              <w:szCs w:val="22"/>
            </w:rPr>
            <w:t>AIR TRAFFIC AND NAVIGATION SERVICES SOC LTD</w:t>
          </w:r>
        </w:p>
        <w:p w14:paraId="2FD1F1B5" w14:textId="77777777" w:rsidR="00ED0BD4" w:rsidRPr="00032C41" w:rsidRDefault="00ED0BD4" w:rsidP="006D7D10">
          <w:pPr>
            <w:suppressAutoHyphens/>
            <w:spacing w:line="360" w:lineRule="auto"/>
            <w:jc w:val="center"/>
            <w:rPr>
              <w:rFonts w:ascii="Arial" w:hAnsi="Arial" w:cs="Arial"/>
              <w:b/>
              <w:sz w:val="22"/>
              <w:szCs w:val="22"/>
            </w:rPr>
          </w:pPr>
          <w:r w:rsidRPr="00032C41">
            <w:rPr>
              <w:rFonts w:ascii="Arial" w:hAnsi="Arial" w:cs="Arial"/>
              <w:b/>
              <w:sz w:val="22"/>
              <w:szCs w:val="22"/>
            </w:rPr>
            <w:t>REPUBLIC OF SOUTH AFRICA</w:t>
          </w:r>
        </w:p>
        <w:p w14:paraId="000C24CF" w14:textId="77777777" w:rsidR="00ED0BD4" w:rsidRPr="00032C41" w:rsidRDefault="00ED0BD4" w:rsidP="006D7D10">
          <w:pPr>
            <w:suppressAutoHyphens/>
            <w:spacing w:line="360" w:lineRule="auto"/>
            <w:jc w:val="center"/>
            <w:rPr>
              <w:rFonts w:ascii="Arial" w:hAnsi="Arial" w:cs="Arial"/>
              <w:b/>
              <w:sz w:val="22"/>
              <w:szCs w:val="22"/>
            </w:rPr>
          </w:pPr>
        </w:p>
        <w:p w14:paraId="696610C5" w14:textId="166954A5" w:rsidR="00ED0BD4" w:rsidRPr="00032C41" w:rsidRDefault="00ED0BD4" w:rsidP="006D7D10">
          <w:pPr>
            <w:spacing w:after="160" w:line="360" w:lineRule="auto"/>
            <w:jc w:val="center"/>
            <w:rPr>
              <w:rFonts w:ascii="Arial" w:hAnsi="Arial" w:cs="Arial"/>
              <w:b/>
              <w:bCs/>
              <w:color w:val="002060"/>
              <w:sz w:val="22"/>
              <w:szCs w:val="22"/>
              <w:shd w:val="clear" w:color="auto" w:fill="FFFFFF"/>
            </w:rPr>
          </w:pPr>
          <w:r w:rsidRPr="00032C41">
            <w:rPr>
              <w:rFonts w:ascii="Arial" w:eastAsia="Calibri" w:hAnsi="Arial" w:cs="Arial"/>
              <w:noProof/>
              <w:sz w:val="22"/>
              <w:szCs w:val="22"/>
            </w:rPr>
            <w:drawing>
              <wp:inline distT="0" distB="0" distL="0" distR="0" wp14:anchorId="61E0EE0B" wp14:editId="38DB5B68">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59E5BC95" w14:textId="7DA85E25" w:rsidR="00ED0BD4" w:rsidRPr="00032C41" w:rsidRDefault="00ED0BD4" w:rsidP="006D7D10">
          <w:pPr>
            <w:spacing w:after="160" w:line="360" w:lineRule="auto"/>
            <w:jc w:val="center"/>
            <w:rPr>
              <w:rFonts w:ascii="Arial" w:hAnsi="Arial" w:cs="Arial"/>
              <w:b/>
              <w:bCs/>
              <w:sz w:val="22"/>
              <w:szCs w:val="22"/>
              <w:shd w:val="clear" w:color="auto" w:fill="FFFFFF"/>
            </w:rPr>
          </w:pPr>
          <w:r w:rsidRPr="00032C41">
            <w:rPr>
              <w:rFonts w:ascii="Arial" w:hAnsi="Arial" w:cs="Arial"/>
              <w:b/>
              <w:bCs/>
              <w:sz w:val="22"/>
              <w:szCs w:val="22"/>
              <w:shd w:val="clear" w:color="auto" w:fill="FFFFFF"/>
            </w:rPr>
            <w:t xml:space="preserve">REQUEST FOR QOUTATIONS </w:t>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1F7D9F" w:rsidRPr="00032C41" w14:paraId="7FFC01E7" w14:textId="77777777" w:rsidTr="00067D45">
            <w:tc>
              <w:tcPr>
                <w:tcW w:w="3544" w:type="dxa"/>
                <w:shd w:val="clear" w:color="auto" w:fill="8EAADB" w:themeFill="accent1" w:themeFillTint="99"/>
              </w:tcPr>
              <w:p w14:paraId="634AB47A"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032C41">
                  <w:rPr>
                    <w:rFonts w:ascii="Arial" w:hAnsi="Arial" w:cs="Arial"/>
                    <w:b/>
                    <w:snapToGrid w:val="0"/>
                    <w:sz w:val="22"/>
                    <w:szCs w:val="22"/>
                    <w:lang w:val="en-ZA"/>
                  </w:rPr>
                  <w:t>RFQ REFERENCE NUMBER:</w:t>
                </w:r>
              </w:p>
            </w:tc>
            <w:tc>
              <w:tcPr>
                <w:tcW w:w="7230" w:type="dxa"/>
              </w:tcPr>
              <w:p w14:paraId="43FA9A3D" w14:textId="07A40D96" w:rsidR="001F7D9F" w:rsidRPr="00032C41" w:rsidRDefault="00E97820" w:rsidP="00067D45">
                <w:pPr>
                  <w:spacing w:line="360" w:lineRule="auto"/>
                  <w:rPr>
                    <w:rFonts w:ascii="Arial" w:hAnsi="Arial" w:cs="Arial"/>
                    <w:b/>
                    <w:snapToGrid w:val="0"/>
                    <w:sz w:val="22"/>
                    <w:szCs w:val="22"/>
                    <w:lang w:eastAsia="en-ZA"/>
                  </w:rPr>
                </w:pPr>
                <w:r w:rsidRPr="006C5E59">
                  <w:rPr>
                    <w:rFonts w:ascii="Arial" w:hAnsi="Arial" w:cs="Arial"/>
                    <w:b/>
                    <w:snapToGrid w:val="0"/>
                    <w:sz w:val="22"/>
                    <w:szCs w:val="22"/>
                    <w:lang w:eastAsia="en-ZA"/>
                  </w:rPr>
                  <w:t>ATNS/RFQ00</w:t>
                </w:r>
                <w:r w:rsidR="00950FAF">
                  <w:rPr>
                    <w:rFonts w:ascii="Arial" w:hAnsi="Arial" w:cs="Arial"/>
                    <w:b/>
                    <w:snapToGrid w:val="0"/>
                    <w:sz w:val="22"/>
                    <w:szCs w:val="22"/>
                    <w:lang w:eastAsia="en-ZA"/>
                  </w:rPr>
                  <w:t>4</w:t>
                </w:r>
                <w:r w:rsidRPr="006C5E59">
                  <w:rPr>
                    <w:rFonts w:ascii="Arial" w:hAnsi="Arial" w:cs="Arial"/>
                    <w:b/>
                    <w:snapToGrid w:val="0"/>
                    <w:sz w:val="22"/>
                    <w:szCs w:val="22"/>
                    <w:lang w:eastAsia="en-ZA"/>
                  </w:rPr>
                  <w:t>/</w:t>
                </w:r>
                <w:r w:rsidR="00FD0DFD">
                  <w:rPr>
                    <w:rFonts w:ascii="Arial" w:hAnsi="Arial" w:cs="Arial"/>
                    <w:b/>
                    <w:snapToGrid w:val="0"/>
                    <w:sz w:val="22"/>
                    <w:szCs w:val="22"/>
                    <w:lang w:eastAsia="en-ZA"/>
                  </w:rPr>
                  <w:t>ATA/</w:t>
                </w:r>
                <w:r w:rsidRPr="006C5E59">
                  <w:rPr>
                    <w:rFonts w:ascii="Arial" w:hAnsi="Arial" w:cs="Arial"/>
                    <w:b/>
                    <w:snapToGrid w:val="0"/>
                    <w:sz w:val="22"/>
                    <w:szCs w:val="22"/>
                    <w:lang w:eastAsia="en-ZA"/>
                  </w:rPr>
                  <w:t>202</w:t>
                </w:r>
                <w:r w:rsidR="001D2262">
                  <w:rPr>
                    <w:rFonts w:ascii="Arial" w:hAnsi="Arial" w:cs="Arial"/>
                    <w:b/>
                    <w:snapToGrid w:val="0"/>
                    <w:sz w:val="22"/>
                    <w:szCs w:val="22"/>
                    <w:lang w:eastAsia="en-ZA"/>
                  </w:rPr>
                  <w:t>5</w:t>
                </w:r>
                <w:r w:rsidRPr="006C5E59">
                  <w:rPr>
                    <w:rFonts w:ascii="Arial" w:hAnsi="Arial" w:cs="Arial"/>
                    <w:b/>
                    <w:snapToGrid w:val="0"/>
                    <w:sz w:val="22"/>
                    <w:szCs w:val="22"/>
                    <w:lang w:eastAsia="en-ZA"/>
                  </w:rPr>
                  <w:t>/202</w:t>
                </w:r>
                <w:r w:rsidR="001D2262">
                  <w:rPr>
                    <w:rFonts w:ascii="Arial" w:hAnsi="Arial" w:cs="Arial"/>
                    <w:b/>
                    <w:snapToGrid w:val="0"/>
                    <w:sz w:val="22"/>
                    <w:szCs w:val="22"/>
                    <w:lang w:eastAsia="en-ZA"/>
                  </w:rPr>
                  <w:t>6</w:t>
                </w:r>
                <w:r w:rsidRPr="006C5E59">
                  <w:rPr>
                    <w:rFonts w:ascii="Arial" w:hAnsi="Arial" w:cs="Arial"/>
                    <w:b/>
                    <w:snapToGrid w:val="0"/>
                    <w:sz w:val="22"/>
                    <w:szCs w:val="22"/>
                    <w:lang w:eastAsia="en-ZA"/>
                  </w:rPr>
                  <w:t>/</w:t>
                </w:r>
                <w:r w:rsidR="00F16044">
                  <w:rPr>
                    <w:rFonts w:ascii="Arial" w:hAnsi="Arial" w:cs="Arial"/>
                    <w:b/>
                    <w:snapToGrid w:val="0"/>
                    <w:sz w:val="22"/>
                    <w:szCs w:val="22"/>
                    <w:lang w:eastAsia="en-ZA"/>
                  </w:rPr>
                  <w:t>Hardrives</w:t>
                </w:r>
              </w:p>
            </w:tc>
          </w:tr>
          <w:tr w:rsidR="001F7D9F" w:rsidRPr="00032C41" w14:paraId="0DDAABF0" w14:textId="77777777" w:rsidTr="00067D45">
            <w:tc>
              <w:tcPr>
                <w:tcW w:w="3544" w:type="dxa"/>
                <w:shd w:val="clear" w:color="auto" w:fill="8EAADB" w:themeFill="accent1" w:themeFillTint="99"/>
              </w:tcPr>
              <w:p w14:paraId="01E202C4"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032C41">
                  <w:rPr>
                    <w:rFonts w:ascii="Arial" w:hAnsi="Arial" w:cs="Arial"/>
                    <w:b/>
                    <w:snapToGrid w:val="0"/>
                    <w:sz w:val="22"/>
                    <w:szCs w:val="22"/>
                    <w:lang w:val="en-ZA"/>
                  </w:rPr>
                  <w:t>DESCRIPTION:</w:t>
                </w:r>
              </w:p>
            </w:tc>
            <w:tc>
              <w:tcPr>
                <w:tcW w:w="7230" w:type="dxa"/>
                <w:vAlign w:val="center"/>
              </w:tcPr>
              <w:p w14:paraId="5690D8D1" w14:textId="0FC9217C" w:rsidR="001F7D9F" w:rsidRPr="00032C41" w:rsidRDefault="00431032" w:rsidP="00067D45">
                <w:pPr>
                  <w:spacing w:line="360" w:lineRule="auto"/>
                  <w:rPr>
                    <w:rFonts w:ascii="Arial" w:hAnsi="Arial" w:cs="Arial"/>
                    <w:b/>
                    <w:bCs/>
                    <w:sz w:val="22"/>
                    <w:szCs w:val="22"/>
                  </w:rPr>
                </w:pPr>
                <w:bookmarkStart w:id="0" w:name="_Hlk212028499"/>
                <w:r w:rsidRPr="00431032">
                  <w:rPr>
                    <w:rFonts w:ascii="Arial" w:hAnsi="Arial" w:cs="Arial"/>
                    <w:b/>
                    <w:bCs/>
                    <w:sz w:val="22"/>
                    <w:szCs w:val="22"/>
                  </w:rPr>
                  <w:t xml:space="preserve">Appointment of a </w:t>
                </w:r>
                <w:r w:rsidR="00DA7F96">
                  <w:rPr>
                    <w:rFonts w:ascii="Arial" w:hAnsi="Arial" w:cs="Arial"/>
                    <w:b/>
                    <w:bCs/>
                    <w:sz w:val="22"/>
                    <w:szCs w:val="22"/>
                  </w:rPr>
                  <w:t>s</w:t>
                </w:r>
                <w:r w:rsidRPr="00431032">
                  <w:rPr>
                    <w:rFonts w:ascii="Arial" w:hAnsi="Arial" w:cs="Arial"/>
                    <w:b/>
                    <w:bCs/>
                    <w:sz w:val="22"/>
                    <w:szCs w:val="22"/>
                  </w:rPr>
                  <w:t xml:space="preserve">ervice </w:t>
                </w:r>
                <w:r w:rsidR="00DA7F96">
                  <w:rPr>
                    <w:rFonts w:ascii="Arial" w:hAnsi="Arial" w:cs="Arial"/>
                    <w:b/>
                    <w:bCs/>
                    <w:sz w:val="22"/>
                    <w:szCs w:val="22"/>
                  </w:rPr>
                  <w:t>p</w:t>
                </w:r>
                <w:r w:rsidRPr="00431032">
                  <w:rPr>
                    <w:rFonts w:ascii="Arial" w:hAnsi="Arial" w:cs="Arial"/>
                    <w:b/>
                    <w:bCs/>
                    <w:sz w:val="22"/>
                    <w:szCs w:val="22"/>
                  </w:rPr>
                  <w:t xml:space="preserve">rovider to supply and </w:t>
                </w:r>
                <w:proofErr w:type="gramStart"/>
                <w:r w:rsidR="00F16044" w:rsidRPr="00431032">
                  <w:rPr>
                    <w:rFonts w:ascii="Arial" w:hAnsi="Arial" w:cs="Arial"/>
                    <w:b/>
                    <w:bCs/>
                    <w:sz w:val="22"/>
                    <w:szCs w:val="22"/>
                  </w:rPr>
                  <w:t>deliver</w:t>
                </w:r>
                <w:r w:rsidR="00B92A22">
                  <w:rPr>
                    <w:rFonts w:ascii="Arial" w:hAnsi="Arial" w:cs="Arial"/>
                    <w:b/>
                    <w:bCs/>
                    <w:sz w:val="22"/>
                    <w:szCs w:val="22"/>
                  </w:rPr>
                  <w:t>y</w:t>
                </w:r>
                <w:proofErr w:type="gramEnd"/>
                <w:r w:rsidRPr="00431032">
                  <w:rPr>
                    <w:rFonts w:ascii="Arial" w:hAnsi="Arial" w:cs="Arial"/>
                    <w:b/>
                    <w:bCs/>
                    <w:sz w:val="22"/>
                    <w:szCs w:val="22"/>
                  </w:rPr>
                  <w:t xml:space="preserve"> </w:t>
                </w:r>
                <w:r w:rsidR="00DA7F96">
                  <w:rPr>
                    <w:rFonts w:ascii="Arial" w:hAnsi="Arial" w:cs="Arial"/>
                    <w:b/>
                    <w:bCs/>
                    <w:sz w:val="22"/>
                  </w:rPr>
                  <w:t>h</w:t>
                </w:r>
                <w:r w:rsidR="003414E0">
                  <w:rPr>
                    <w:rFonts w:ascii="Arial" w:hAnsi="Arial" w:cs="Arial"/>
                    <w:b/>
                    <w:bCs/>
                    <w:sz w:val="22"/>
                  </w:rPr>
                  <w:t xml:space="preserve">ard drive, RAM, USB &amp; </w:t>
                </w:r>
                <w:r w:rsidR="00DA7F96">
                  <w:rPr>
                    <w:rFonts w:ascii="Arial" w:hAnsi="Arial" w:cs="Arial"/>
                    <w:b/>
                    <w:bCs/>
                    <w:sz w:val="22"/>
                  </w:rPr>
                  <w:t>e</w:t>
                </w:r>
                <w:r w:rsidR="003414E0">
                  <w:rPr>
                    <w:rFonts w:ascii="Arial" w:hAnsi="Arial" w:cs="Arial"/>
                    <w:b/>
                    <w:bCs/>
                    <w:sz w:val="22"/>
                  </w:rPr>
                  <w:t xml:space="preserve">xternal </w:t>
                </w:r>
                <w:r w:rsidR="00DA7F96">
                  <w:rPr>
                    <w:rFonts w:ascii="Arial" w:hAnsi="Arial" w:cs="Arial"/>
                    <w:b/>
                    <w:bCs/>
                    <w:sz w:val="22"/>
                  </w:rPr>
                  <w:t>h</w:t>
                </w:r>
                <w:r w:rsidR="003414E0">
                  <w:rPr>
                    <w:rFonts w:ascii="Arial" w:hAnsi="Arial" w:cs="Arial"/>
                    <w:b/>
                    <w:bCs/>
                    <w:sz w:val="22"/>
                  </w:rPr>
                  <w:t>ard drive</w:t>
                </w:r>
                <w:bookmarkEnd w:id="0"/>
              </w:p>
            </w:tc>
          </w:tr>
          <w:tr w:rsidR="001F7D9F" w:rsidRPr="00032C41" w14:paraId="3BDEB0F7" w14:textId="77777777" w:rsidTr="00067D45">
            <w:tc>
              <w:tcPr>
                <w:tcW w:w="3544" w:type="dxa"/>
                <w:shd w:val="clear" w:color="auto" w:fill="8EAADB" w:themeFill="accent1" w:themeFillTint="99"/>
              </w:tcPr>
              <w:p w14:paraId="1902D0C9"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032C41">
                  <w:rPr>
                    <w:rFonts w:ascii="Arial" w:hAnsi="Arial" w:cs="Arial"/>
                    <w:b/>
                    <w:snapToGrid w:val="0"/>
                    <w:sz w:val="22"/>
                    <w:szCs w:val="22"/>
                    <w:lang w:val="en-ZA"/>
                  </w:rPr>
                  <w:t>ISSUE DATE:</w:t>
                </w:r>
              </w:p>
            </w:tc>
            <w:tc>
              <w:tcPr>
                <w:tcW w:w="7230" w:type="dxa"/>
                <w:vAlign w:val="center"/>
              </w:tcPr>
              <w:p w14:paraId="1C106425" w14:textId="44B190B2" w:rsidR="001F7D9F" w:rsidRPr="00032C41" w:rsidRDefault="00477B92" w:rsidP="00067D45">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hAnsi="Arial" w:cs="Arial"/>
                    <w:b/>
                    <w:snapToGrid w:val="0"/>
                    <w:sz w:val="22"/>
                    <w:szCs w:val="22"/>
                    <w:lang w:val="en-GB" w:eastAsia="en-ZA"/>
                  </w:rPr>
                  <w:t>30</w:t>
                </w:r>
                <w:r w:rsidR="00587372">
                  <w:rPr>
                    <w:rFonts w:ascii="Arial" w:hAnsi="Arial" w:cs="Arial"/>
                    <w:b/>
                    <w:snapToGrid w:val="0"/>
                    <w:sz w:val="22"/>
                    <w:szCs w:val="22"/>
                    <w:lang w:val="en-GB" w:eastAsia="en-ZA"/>
                  </w:rPr>
                  <w:t xml:space="preserve"> Octobe</w:t>
                </w:r>
                <w:r w:rsidR="002665E2">
                  <w:rPr>
                    <w:rFonts w:ascii="Arial" w:hAnsi="Arial" w:cs="Arial"/>
                    <w:b/>
                    <w:snapToGrid w:val="0"/>
                    <w:sz w:val="22"/>
                    <w:szCs w:val="22"/>
                    <w:lang w:val="en-GB" w:eastAsia="en-ZA"/>
                  </w:rPr>
                  <w:t>r</w:t>
                </w:r>
                <w:r w:rsidR="00557C87" w:rsidRPr="00032C41">
                  <w:rPr>
                    <w:rFonts w:ascii="Arial" w:hAnsi="Arial" w:cs="Arial"/>
                    <w:b/>
                    <w:snapToGrid w:val="0"/>
                    <w:sz w:val="22"/>
                    <w:szCs w:val="22"/>
                    <w:lang w:val="en-GB" w:eastAsia="en-ZA"/>
                  </w:rPr>
                  <w:t xml:space="preserve"> </w:t>
                </w:r>
                <w:r w:rsidR="009D7E43">
                  <w:rPr>
                    <w:rFonts w:ascii="Arial" w:hAnsi="Arial" w:cs="Arial"/>
                    <w:b/>
                    <w:snapToGrid w:val="0"/>
                    <w:sz w:val="22"/>
                    <w:szCs w:val="22"/>
                    <w:lang w:val="en-GB" w:eastAsia="en-ZA"/>
                  </w:rPr>
                  <w:t>2025</w:t>
                </w:r>
              </w:p>
            </w:tc>
          </w:tr>
          <w:tr w:rsidR="001F7D9F" w:rsidRPr="00032C41" w14:paraId="2A885380" w14:textId="77777777" w:rsidTr="00067D45">
            <w:tc>
              <w:tcPr>
                <w:tcW w:w="3544" w:type="dxa"/>
                <w:shd w:val="clear" w:color="auto" w:fill="8EAADB" w:themeFill="accent1" w:themeFillTint="99"/>
              </w:tcPr>
              <w:p w14:paraId="6937BF2E"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032C41">
                  <w:rPr>
                    <w:rFonts w:ascii="Arial" w:hAnsi="Arial" w:cs="Arial"/>
                    <w:b/>
                    <w:snapToGrid w:val="0"/>
                    <w:sz w:val="22"/>
                    <w:szCs w:val="22"/>
                    <w:lang w:val="en-ZA"/>
                  </w:rPr>
                  <w:t>CLOSING DATE:</w:t>
                </w:r>
              </w:p>
            </w:tc>
            <w:tc>
              <w:tcPr>
                <w:tcW w:w="7230" w:type="dxa"/>
                <w:vAlign w:val="center"/>
              </w:tcPr>
              <w:p w14:paraId="1AAE448B" w14:textId="48794B41" w:rsidR="001F7D9F" w:rsidRPr="00032C41" w:rsidRDefault="0045033F" w:rsidP="00067D45">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z w:val="22"/>
                    <w:szCs w:val="22"/>
                    <w:lang w:val="en-GB"/>
                  </w:rPr>
                  <w:t xml:space="preserve">07 November </w:t>
                </w:r>
                <w:r w:rsidR="009D7E43">
                  <w:rPr>
                    <w:rFonts w:ascii="Arial" w:hAnsi="Arial" w:cs="Arial"/>
                    <w:b/>
                    <w:sz w:val="22"/>
                    <w:szCs w:val="22"/>
                    <w:lang w:val="en-GB"/>
                  </w:rPr>
                  <w:t>2025</w:t>
                </w:r>
              </w:p>
            </w:tc>
          </w:tr>
          <w:tr w:rsidR="001F7D9F" w:rsidRPr="00032C41" w14:paraId="3F864F22" w14:textId="77777777" w:rsidTr="00067D45">
            <w:tc>
              <w:tcPr>
                <w:tcW w:w="3544" w:type="dxa"/>
                <w:shd w:val="clear" w:color="auto" w:fill="8EAADB" w:themeFill="accent1" w:themeFillTint="99"/>
              </w:tcPr>
              <w:p w14:paraId="4AF82885"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032C41">
                  <w:rPr>
                    <w:rFonts w:ascii="Arial" w:hAnsi="Arial" w:cs="Arial"/>
                    <w:b/>
                    <w:snapToGrid w:val="0"/>
                    <w:sz w:val="22"/>
                    <w:szCs w:val="22"/>
                    <w:lang w:val="en-ZA"/>
                  </w:rPr>
                  <w:t>CLOSING TIME:</w:t>
                </w:r>
              </w:p>
            </w:tc>
            <w:tc>
              <w:tcPr>
                <w:tcW w:w="7230" w:type="dxa"/>
                <w:vAlign w:val="center"/>
              </w:tcPr>
              <w:p w14:paraId="2D375A0C" w14:textId="66F9E7D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032C41">
                  <w:rPr>
                    <w:rFonts w:ascii="Arial" w:hAnsi="Arial" w:cs="Arial"/>
                    <w:b/>
                    <w:snapToGrid w:val="0"/>
                    <w:sz w:val="22"/>
                    <w:szCs w:val="22"/>
                    <w:lang w:val="en-ZA"/>
                  </w:rPr>
                  <w:t>1</w:t>
                </w:r>
                <w:r w:rsidR="00FD0AB9">
                  <w:rPr>
                    <w:rFonts w:ascii="Arial" w:hAnsi="Arial" w:cs="Arial"/>
                    <w:b/>
                    <w:snapToGrid w:val="0"/>
                    <w:sz w:val="22"/>
                    <w:szCs w:val="22"/>
                    <w:lang w:val="en-ZA"/>
                  </w:rPr>
                  <w:t>0</w:t>
                </w:r>
                <w:r w:rsidRPr="00032C41">
                  <w:rPr>
                    <w:rFonts w:ascii="Arial" w:hAnsi="Arial" w:cs="Arial"/>
                    <w:b/>
                    <w:snapToGrid w:val="0"/>
                    <w:sz w:val="22"/>
                    <w:szCs w:val="22"/>
                    <w:lang w:val="en-ZA"/>
                  </w:rPr>
                  <w:t>H00, CAT</w:t>
                </w:r>
              </w:p>
            </w:tc>
          </w:tr>
          <w:tr w:rsidR="001F7D9F" w:rsidRPr="00032C41" w14:paraId="514B4289" w14:textId="77777777" w:rsidTr="00067D45">
            <w:tc>
              <w:tcPr>
                <w:tcW w:w="3544" w:type="dxa"/>
                <w:shd w:val="clear" w:color="auto" w:fill="8EAADB" w:themeFill="accent1" w:themeFillTint="99"/>
                <w:vAlign w:val="center"/>
              </w:tcPr>
              <w:p w14:paraId="1E969DDA"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032C41">
                  <w:rPr>
                    <w:rFonts w:ascii="Arial" w:hAnsi="Arial" w:cs="Arial"/>
                    <w:b/>
                    <w:snapToGrid w:val="0"/>
                    <w:sz w:val="22"/>
                    <w:szCs w:val="22"/>
                    <w:lang w:val="en-GB"/>
                  </w:rPr>
                  <w:t xml:space="preserve">REQUIRED ADMINISTRATIVE </w:t>
                </w:r>
                <w:r w:rsidRPr="00032C41">
                  <w:rPr>
                    <w:rFonts w:ascii="Arial" w:hAnsi="Arial" w:cs="Arial"/>
                    <w:b/>
                    <w:sz w:val="22"/>
                    <w:szCs w:val="22"/>
                    <w:lang w:val="en-GB"/>
                  </w:rPr>
                  <w:t xml:space="preserve">PRE-QUALIFICATION </w:t>
                </w:r>
                <w:r w:rsidRPr="00032C41">
                  <w:rPr>
                    <w:rFonts w:ascii="Arial" w:hAnsi="Arial" w:cs="Arial"/>
                    <w:b/>
                    <w:snapToGrid w:val="0"/>
                    <w:sz w:val="22"/>
                    <w:szCs w:val="22"/>
                    <w:lang w:val="en-GB"/>
                  </w:rPr>
                  <w:t xml:space="preserve">DOCUMENTS </w:t>
                </w:r>
              </w:p>
            </w:tc>
            <w:tc>
              <w:tcPr>
                <w:tcW w:w="7230" w:type="dxa"/>
                <w:vAlign w:val="center"/>
              </w:tcPr>
              <w:p w14:paraId="13326726" w14:textId="77777777" w:rsidR="001F7D9F" w:rsidRPr="00032C41" w:rsidRDefault="001F7D9F">
                <w:pPr>
                  <w:keepNext/>
                  <w:widowControl w:val="0"/>
                  <w:numPr>
                    <w:ilvl w:val="0"/>
                    <w:numId w:val="45"/>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bookmarkStart w:id="1" w:name="_Hlk77670251"/>
                <w:r w:rsidRPr="00032C41">
                  <w:rPr>
                    <w:rFonts w:ascii="Arial" w:hAnsi="Arial" w:cs="Arial"/>
                    <w:b/>
                    <w:snapToGrid w:val="0"/>
                    <w:sz w:val="22"/>
                    <w:szCs w:val="22"/>
                    <w:lang w:val="en-GB"/>
                  </w:rPr>
                  <w:t>Valid Tax Pin Status</w:t>
                </w:r>
              </w:p>
              <w:bookmarkEnd w:id="1"/>
              <w:p w14:paraId="0FABE411" w14:textId="77777777" w:rsidR="001F7D9F" w:rsidRPr="00032C41" w:rsidRDefault="001F7D9F">
                <w:pPr>
                  <w:widowControl w:val="0"/>
                  <w:numPr>
                    <w:ilvl w:val="0"/>
                    <w:numId w:val="45"/>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32C41">
                  <w:rPr>
                    <w:rFonts w:ascii="Arial" w:hAnsi="Arial" w:cs="Arial"/>
                    <w:b/>
                    <w:snapToGrid w:val="0"/>
                    <w:sz w:val="22"/>
                    <w:szCs w:val="22"/>
                    <w:lang w:val="en-GB"/>
                  </w:rPr>
                  <w:t>Latest Central Supplier Database (CSD) Report</w:t>
                </w:r>
              </w:p>
              <w:p w14:paraId="505909AF" w14:textId="77777777" w:rsidR="001F7D9F" w:rsidRPr="00032C41" w:rsidRDefault="001F7D9F">
                <w:pPr>
                  <w:widowControl w:val="0"/>
                  <w:numPr>
                    <w:ilvl w:val="0"/>
                    <w:numId w:val="45"/>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32C41">
                  <w:rPr>
                    <w:rFonts w:ascii="Arial" w:hAnsi="Arial" w:cs="Arial"/>
                    <w:b/>
                    <w:snapToGrid w:val="0"/>
                    <w:sz w:val="22"/>
                    <w:szCs w:val="22"/>
                    <w:lang w:val="en-GB"/>
                  </w:rPr>
                  <w:t>Duly completed and signed SBD Forms (SBD1, SBD 4, SBD 6.1)</w:t>
                </w:r>
              </w:p>
              <w:p w14:paraId="02D5708B" w14:textId="77777777" w:rsidR="001F7D9F" w:rsidRPr="00032C41" w:rsidRDefault="001F7D9F">
                <w:pPr>
                  <w:keepNext/>
                  <w:widowControl w:val="0"/>
                  <w:numPr>
                    <w:ilvl w:val="0"/>
                    <w:numId w:val="45"/>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032C41">
                  <w:rPr>
                    <w:rFonts w:ascii="Arial" w:hAnsi="Arial" w:cs="Arial"/>
                    <w:b/>
                    <w:snapToGrid w:val="0"/>
                    <w:sz w:val="22"/>
                    <w:szCs w:val="22"/>
                    <w:lang w:val="en-GB"/>
                  </w:rPr>
                  <w:t>Quotation on the Company Letterhead (Aligned to ATNS pricing schedule)</w:t>
                </w:r>
              </w:p>
            </w:tc>
          </w:tr>
          <w:tr w:rsidR="001F7D9F" w:rsidRPr="00032C41" w14:paraId="5C4EC5E8" w14:textId="77777777" w:rsidTr="00067D45">
            <w:trPr>
              <w:trHeight w:val="841"/>
            </w:trPr>
            <w:tc>
              <w:tcPr>
                <w:tcW w:w="3544" w:type="dxa"/>
                <w:shd w:val="clear" w:color="auto" w:fill="8EAADB" w:themeFill="accent1" w:themeFillTint="99"/>
                <w:vAlign w:val="center"/>
              </w:tcPr>
              <w:p w14:paraId="47D8941E"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032C41">
                  <w:rPr>
                    <w:rFonts w:ascii="Arial" w:hAnsi="Arial" w:cs="Arial"/>
                    <w:b/>
                    <w:snapToGrid w:val="0"/>
                    <w:sz w:val="22"/>
                    <w:szCs w:val="22"/>
                    <w:lang w:val="en-GB"/>
                  </w:rPr>
                  <w:t>RFQ DOCUMENTS MAY BE ADDRESED TO:</w:t>
                </w:r>
              </w:p>
            </w:tc>
            <w:tc>
              <w:tcPr>
                <w:tcW w:w="7230" w:type="dxa"/>
                <w:vAlign w:val="center"/>
              </w:tcPr>
              <w:p w14:paraId="5AB717CA" w14:textId="253B259B" w:rsidR="001F7D9F" w:rsidRPr="00032C41" w:rsidRDefault="00CB6F37" w:rsidP="00067D45">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Pr>
                    <w:rFonts w:ascii="Arial" w:hAnsi="Arial" w:cs="Arial"/>
                    <w:b/>
                    <w:snapToGrid w:val="0"/>
                    <w:sz w:val="22"/>
                    <w:szCs w:val="22"/>
                    <w:lang w:val="en-GB"/>
                  </w:rPr>
                  <w:t>Procurement</w:t>
                </w:r>
                <w:r w:rsidR="001F7D9F" w:rsidRPr="00032C41">
                  <w:rPr>
                    <w:rFonts w:ascii="Arial" w:hAnsi="Arial" w:cs="Arial"/>
                    <w:b/>
                    <w:snapToGrid w:val="0"/>
                    <w:sz w:val="22"/>
                    <w:szCs w:val="22"/>
                    <w:lang w:val="en-GB"/>
                  </w:rPr>
                  <w:t xml:space="preserve"> Specialist: </w:t>
                </w:r>
                <w:r w:rsidR="002665E2">
                  <w:rPr>
                    <w:rFonts w:ascii="Arial" w:hAnsi="Arial" w:cs="Arial"/>
                    <w:b/>
                    <w:snapToGrid w:val="0"/>
                    <w:sz w:val="22"/>
                    <w:szCs w:val="22"/>
                    <w:lang w:val="en-GB"/>
                  </w:rPr>
                  <w:t>Andy Ngubane</w:t>
                </w:r>
              </w:p>
              <w:p w14:paraId="3D1898DE" w14:textId="022DE70A" w:rsidR="001F7D9F" w:rsidRPr="00032C41" w:rsidRDefault="001F7D9F" w:rsidP="00067D45">
                <w:pPr>
                  <w:spacing w:line="276" w:lineRule="auto"/>
                  <w:jc w:val="both"/>
                  <w:rPr>
                    <w:rFonts w:ascii="Arial" w:eastAsia="MS Mincho" w:hAnsi="Arial" w:cs="Arial"/>
                    <w:b/>
                    <w:sz w:val="22"/>
                    <w:szCs w:val="22"/>
                  </w:rPr>
                </w:pPr>
                <w:r w:rsidRPr="00032C41">
                  <w:rPr>
                    <w:rFonts w:ascii="Arial" w:eastAsia="MS Mincho" w:hAnsi="Arial" w:cs="Arial"/>
                    <w:b/>
                    <w:sz w:val="22"/>
                    <w:szCs w:val="22"/>
                  </w:rPr>
                  <w:t xml:space="preserve">Email address:  </w:t>
                </w:r>
                <w:hyperlink r:id="rId9" w:history="1">
                  <w:r w:rsidR="00873AC5" w:rsidRPr="00032C41">
                    <w:rPr>
                      <w:rStyle w:val="Hyperlink"/>
                      <w:rFonts w:ascii="Arial" w:eastAsia="MS Mincho" w:hAnsi="Arial" w:cs="Arial"/>
                      <w:b/>
                      <w:sz w:val="22"/>
                      <w:szCs w:val="22"/>
                    </w:rPr>
                    <w:t>RFQs@atns.co.za</w:t>
                  </w:r>
                </w:hyperlink>
                <w:r w:rsidR="00873AC5" w:rsidRPr="00032C41">
                  <w:rPr>
                    <w:rFonts w:ascii="Arial" w:eastAsia="MS Mincho" w:hAnsi="Arial" w:cs="Arial"/>
                    <w:b/>
                    <w:sz w:val="22"/>
                    <w:szCs w:val="22"/>
                  </w:rPr>
                  <w:t xml:space="preserve"> copy: </w:t>
                </w:r>
                <w:r w:rsidR="00ED0D4D">
                  <w:rPr>
                    <w:rStyle w:val="Hyperlink"/>
                    <w:rFonts w:ascii="Arial" w:eastAsia="MS Mincho" w:hAnsi="Arial" w:cs="Arial"/>
                    <w:b/>
                    <w:bCs/>
                    <w:sz w:val="22"/>
                    <w:szCs w:val="22"/>
                  </w:rPr>
                  <w:t>a</w:t>
                </w:r>
                <w:r w:rsidR="002665E2" w:rsidRPr="002665E2">
                  <w:rPr>
                    <w:rStyle w:val="Hyperlink"/>
                    <w:rFonts w:ascii="Arial" w:eastAsia="MS Mincho" w:hAnsi="Arial" w:cs="Arial"/>
                    <w:b/>
                    <w:bCs/>
                    <w:sz w:val="22"/>
                    <w:szCs w:val="22"/>
                  </w:rPr>
                  <w:t>n</w:t>
                </w:r>
                <w:r w:rsidR="00ED0D4D">
                  <w:rPr>
                    <w:rStyle w:val="Hyperlink"/>
                    <w:rFonts w:ascii="Arial" w:eastAsia="MS Mincho" w:hAnsi="Arial" w:cs="Arial"/>
                    <w:b/>
                    <w:bCs/>
                    <w:sz w:val="22"/>
                    <w:szCs w:val="22"/>
                  </w:rPr>
                  <w:t>dyn</w:t>
                </w:r>
                <w:hyperlink r:id="rId10" w:history="1">
                  <w:r w:rsidR="00475004" w:rsidRPr="00475004">
                    <w:rPr>
                      <w:rStyle w:val="Hyperlink"/>
                      <w:rFonts w:ascii="Arial" w:eastAsia="MS Mincho" w:hAnsi="Arial" w:cs="Arial"/>
                      <w:b/>
                      <w:bCs/>
                      <w:sz w:val="22"/>
                      <w:szCs w:val="22"/>
                    </w:rPr>
                    <w:t>@atns.co.za</w:t>
                  </w:r>
                </w:hyperlink>
              </w:p>
              <w:p w14:paraId="73AD597B" w14:textId="77777777" w:rsidR="001F7D9F" w:rsidRPr="00032C41" w:rsidRDefault="001F7D9F" w:rsidP="00067D45">
                <w:pPr>
                  <w:spacing w:line="360" w:lineRule="auto"/>
                  <w:rPr>
                    <w:rFonts w:ascii="Arial" w:eastAsia="MS Mincho" w:hAnsi="Arial" w:cs="Arial"/>
                    <w:b/>
                    <w:bCs/>
                    <w:sz w:val="22"/>
                    <w:szCs w:val="22"/>
                  </w:rPr>
                </w:pPr>
                <w:r w:rsidRPr="00032C41">
                  <w:rPr>
                    <w:rFonts w:ascii="Arial" w:eastAsia="MS Mincho" w:hAnsi="Arial" w:cs="Arial"/>
                    <w:b/>
                    <w:bCs/>
                    <w:snapToGrid w:val="0"/>
                    <w:color w:val="FF0000"/>
                    <w:sz w:val="22"/>
                    <w:szCs w:val="22"/>
                    <w:lang w:val="en-GB"/>
                  </w:rPr>
                  <w:t>NB: All responses must be submitted on the above dedicated mailbox. No hand delivery submissions will be considered.</w:t>
                </w:r>
              </w:p>
            </w:tc>
          </w:tr>
          <w:tr w:rsidR="001F7D9F" w:rsidRPr="00032C41" w14:paraId="7A72B049" w14:textId="77777777" w:rsidTr="00067D45">
            <w:trPr>
              <w:trHeight w:val="822"/>
            </w:trPr>
            <w:tc>
              <w:tcPr>
                <w:tcW w:w="3544" w:type="dxa"/>
                <w:shd w:val="clear" w:color="auto" w:fill="8EAADB" w:themeFill="accent1" w:themeFillTint="99"/>
              </w:tcPr>
              <w:p w14:paraId="550B49CB"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032C41">
                  <w:rPr>
                    <w:rFonts w:ascii="Arial" w:hAnsi="Arial" w:cs="Arial"/>
                    <w:b/>
                    <w:snapToGrid w:val="0"/>
                    <w:sz w:val="22"/>
                    <w:szCs w:val="22"/>
                    <w:lang w:val="en-ZA"/>
                  </w:rPr>
                  <w:t>ALL RFQ INQUIRIES MAY BE ADDRESED TO:</w:t>
                </w:r>
              </w:p>
            </w:tc>
            <w:tc>
              <w:tcPr>
                <w:tcW w:w="7230" w:type="dxa"/>
                <w:vAlign w:val="center"/>
              </w:tcPr>
              <w:p w14:paraId="2D1ADBE5" w14:textId="0D32DE21" w:rsidR="001F7D9F" w:rsidRPr="00032C41" w:rsidRDefault="001F7D9F" w:rsidP="00067D45">
                <w:pPr>
                  <w:spacing w:line="276" w:lineRule="auto"/>
                  <w:jc w:val="both"/>
                  <w:rPr>
                    <w:rFonts w:ascii="Arial" w:eastAsia="MS Mincho" w:hAnsi="Arial" w:cs="Arial"/>
                    <w:b/>
                    <w:sz w:val="22"/>
                    <w:szCs w:val="22"/>
                  </w:rPr>
                </w:pPr>
                <w:r w:rsidRPr="00032C41">
                  <w:rPr>
                    <w:rFonts w:ascii="Arial" w:eastAsia="MS Mincho" w:hAnsi="Arial" w:cs="Arial"/>
                    <w:b/>
                    <w:sz w:val="22"/>
                    <w:szCs w:val="22"/>
                    <w:lang w:val="en-ZA"/>
                  </w:rPr>
                  <w:t xml:space="preserve">Email address:  </w:t>
                </w:r>
                <w:hyperlink r:id="rId11" w:history="1">
                  <w:r w:rsidR="00ED0D4D" w:rsidRPr="00D23C46">
                    <w:rPr>
                      <w:rStyle w:val="Hyperlink"/>
                      <w:rFonts w:ascii="Arial" w:hAnsi="Arial" w:cs="Arial"/>
                      <w:b/>
                      <w:bCs/>
                      <w:sz w:val="22"/>
                      <w:szCs w:val="22"/>
                    </w:rPr>
                    <w:t>andyn</w:t>
                  </w:r>
                  <w:r w:rsidR="00ED0D4D" w:rsidRPr="00D23C46">
                    <w:rPr>
                      <w:rStyle w:val="Hyperlink"/>
                      <w:rFonts w:ascii="Arial" w:eastAsia="MS Mincho" w:hAnsi="Arial" w:cs="Arial"/>
                      <w:b/>
                      <w:bCs/>
                      <w:sz w:val="22"/>
                      <w:szCs w:val="22"/>
                    </w:rPr>
                    <w:t>@atns.co.za</w:t>
                  </w:r>
                </w:hyperlink>
              </w:p>
            </w:tc>
          </w:tr>
          <w:tr w:rsidR="001F7D9F" w:rsidRPr="00032C41" w14:paraId="682A0942" w14:textId="77777777" w:rsidTr="00067D45">
            <w:tc>
              <w:tcPr>
                <w:tcW w:w="10774" w:type="dxa"/>
                <w:gridSpan w:val="2"/>
                <w:vAlign w:val="center"/>
              </w:tcPr>
              <w:p w14:paraId="63986365" w14:textId="521043A8" w:rsidR="001F7D9F" w:rsidRPr="00032C41" w:rsidRDefault="001F7D9F" w:rsidP="00E65612">
                <w:pPr>
                  <w:spacing w:line="23" w:lineRule="atLeast"/>
                  <w:jc w:val="both"/>
                  <w:rPr>
                    <w:rFonts w:ascii="Arial" w:eastAsia="MS Mincho" w:hAnsi="Arial" w:cs="Arial"/>
                    <w:sz w:val="22"/>
                    <w:szCs w:val="22"/>
                    <w:lang w:val="en-ZA"/>
                  </w:rPr>
                </w:pPr>
                <w:r w:rsidRPr="00032C41">
                  <w:rPr>
                    <w:rFonts w:ascii="Arial" w:eastAsia="Calibri" w:hAnsi="Arial" w:cs="Arial"/>
                    <w:b/>
                    <w:bCs/>
                    <w:sz w:val="22"/>
                    <w:szCs w:val="22"/>
                    <w:lang w:val="en-ZA"/>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tc>
          </w:tr>
        </w:tbl>
        <w:sdt>
          <w:sdtPr>
            <w:rPr>
              <w:rFonts w:ascii="Arial" w:eastAsia="Times New Roman" w:hAnsi="Arial" w:cs="Arial"/>
              <w:noProof/>
              <w:snapToGrid w:val="0"/>
              <w:color w:val="auto"/>
              <w:kern w:val="32"/>
              <w:sz w:val="22"/>
              <w:szCs w:val="22"/>
              <w:lang w:val="en-ZA"/>
            </w:rPr>
            <w:id w:val="-258368040"/>
            <w:docPartObj>
              <w:docPartGallery w:val="Table of Contents"/>
              <w:docPartUnique/>
            </w:docPartObj>
          </w:sdtPr>
          <w:sdtEndPr>
            <w:rPr>
              <w:b/>
              <w:bCs/>
            </w:rPr>
          </w:sdtEndPr>
          <w:sdtContent>
            <w:p w14:paraId="49002446" w14:textId="01A6BD20" w:rsidR="006653A4" w:rsidRPr="00032C41" w:rsidRDefault="006653A4" w:rsidP="006D7D10">
              <w:pPr>
                <w:pStyle w:val="TOCHeading"/>
                <w:spacing w:line="360" w:lineRule="auto"/>
                <w:contextualSpacing/>
                <w:rPr>
                  <w:rFonts w:ascii="Arial" w:hAnsi="Arial" w:cs="Arial"/>
                  <w:b/>
                  <w:bCs/>
                  <w:sz w:val="22"/>
                  <w:szCs w:val="22"/>
                </w:rPr>
              </w:pPr>
              <w:r w:rsidRPr="00032C41">
                <w:rPr>
                  <w:rFonts w:ascii="Arial" w:hAnsi="Arial" w:cs="Arial"/>
                  <w:b/>
                  <w:bCs/>
                  <w:sz w:val="22"/>
                  <w:szCs w:val="22"/>
                </w:rPr>
                <w:t>TABLE OF CONTENTS</w:t>
              </w:r>
            </w:p>
            <w:p w14:paraId="2E14B9C3" w14:textId="6D895D85" w:rsidR="008077EC" w:rsidRPr="00923582" w:rsidRDefault="006653A4" w:rsidP="00081D85">
              <w:pPr>
                <w:pStyle w:val="TOC1"/>
                <w:rPr>
                  <w:rFonts w:asciiTheme="minorHAnsi" w:eastAsiaTheme="minorEastAsia" w:hAnsiTheme="minorHAnsi" w:cstheme="minorBidi"/>
                  <w:snapToGrid/>
                  <w:kern w:val="2"/>
                  <w:sz w:val="20"/>
                  <w:szCs w:val="20"/>
                  <w:lang w:eastAsia="en-ZA"/>
                  <w14:ligatures w14:val="standardContextual"/>
                </w:rPr>
              </w:pPr>
              <w:r w:rsidRPr="00923582">
                <w:rPr>
                  <w:noProof w:val="0"/>
                  <w:sz w:val="20"/>
                  <w:szCs w:val="20"/>
                </w:rPr>
                <w:fldChar w:fldCharType="begin"/>
              </w:r>
              <w:r w:rsidRPr="00923582">
                <w:rPr>
                  <w:sz w:val="20"/>
                  <w:szCs w:val="20"/>
                </w:rPr>
                <w:instrText xml:space="preserve"> TOC \o "1-3" \h \z \u </w:instrText>
              </w:r>
              <w:r w:rsidRPr="00923582">
                <w:rPr>
                  <w:noProof w:val="0"/>
                  <w:sz w:val="20"/>
                  <w:szCs w:val="20"/>
                </w:rPr>
                <w:fldChar w:fldCharType="separate"/>
              </w:r>
              <w:hyperlink w:anchor="_Toc179195915" w:history="1">
                <w:r w:rsidR="008077EC" w:rsidRPr="00923582">
                  <w:rPr>
                    <w:rStyle w:val="Hyperlink"/>
                    <w:rFonts w:eastAsiaTheme="minorHAnsi"/>
                    <w:sz w:val="20"/>
                    <w:szCs w:val="20"/>
                  </w:rPr>
                  <w:t>1.</w:t>
                </w:r>
                <w:r w:rsidR="008077EC" w:rsidRPr="00923582">
                  <w:rPr>
                    <w:rFonts w:asciiTheme="minorHAnsi" w:eastAsiaTheme="minorEastAsia" w:hAnsiTheme="minorHAnsi" w:cstheme="minorBidi"/>
                    <w:snapToGrid/>
                    <w:kern w:val="2"/>
                    <w:sz w:val="20"/>
                    <w:szCs w:val="20"/>
                    <w:lang w:eastAsia="en-ZA"/>
                    <w14:ligatures w14:val="standardContextual"/>
                  </w:rPr>
                  <w:tab/>
                </w:r>
                <w:r w:rsidR="008077EC" w:rsidRPr="00923582">
                  <w:rPr>
                    <w:rStyle w:val="Hyperlink"/>
                    <w:rFonts w:eastAsiaTheme="minorHAnsi"/>
                    <w:b/>
                    <w:bCs/>
                    <w:sz w:val="20"/>
                    <w:szCs w:val="20"/>
                  </w:rPr>
                  <w:t>SECTION A: INTRODUCTION AND SCOPE OF WORK</w:t>
                </w:r>
                <w:r w:rsidR="008077EC" w:rsidRPr="00923582">
                  <w:rPr>
                    <w:webHidden/>
                    <w:sz w:val="20"/>
                    <w:szCs w:val="20"/>
                  </w:rPr>
                  <w:tab/>
                </w:r>
                <w:r w:rsidR="008077EC" w:rsidRPr="00923582">
                  <w:rPr>
                    <w:webHidden/>
                    <w:sz w:val="20"/>
                    <w:szCs w:val="20"/>
                  </w:rPr>
                  <w:fldChar w:fldCharType="begin"/>
                </w:r>
                <w:r w:rsidR="008077EC" w:rsidRPr="00923582">
                  <w:rPr>
                    <w:webHidden/>
                    <w:sz w:val="20"/>
                    <w:szCs w:val="20"/>
                  </w:rPr>
                  <w:instrText xml:space="preserve"> PAGEREF _Toc179195915 \h </w:instrText>
                </w:r>
                <w:r w:rsidR="008077EC" w:rsidRPr="00923582">
                  <w:rPr>
                    <w:webHidden/>
                    <w:sz w:val="20"/>
                    <w:szCs w:val="20"/>
                  </w:rPr>
                </w:r>
                <w:r w:rsidR="008077EC" w:rsidRPr="00923582">
                  <w:rPr>
                    <w:webHidden/>
                    <w:sz w:val="20"/>
                    <w:szCs w:val="20"/>
                  </w:rPr>
                  <w:fldChar w:fldCharType="separate"/>
                </w:r>
                <w:r w:rsidR="001148E4">
                  <w:rPr>
                    <w:webHidden/>
                    <w:sz w:val="20"/>
                    <w:szCs w:val="20"/>
                  </w:rPr>
                  <w:t>5</w:t>
                </w:r>
                <w:r w:rsidR="008077EC" w:rsidRPr="00923582">
                  <w:rPr>
                    <w:webHidden/>
                    <w:sz w:val="20"/>
                    <w:szCs w:val="20"/>
                  </w:rPr>
                  <w:fldChar w:fldCharType="end"/>
                </w:r>
              </w:hyperlink>
            </w:p>
            <w:p w14:paraId="6C2739E4" w14:textId="232586B9"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16" w:history="1">
                <w:r w:rsidRPr="00923582">
                  <w:rPr>
                    <w:rStyle w:val="Hyperlink"/>
                    <w:rFonts w:eastAsiaTheme="minorHAnsi"/>
                    <w:sz w:val="20"/>
                    <w:szCs w:val="20"/>
                  </w:rPr>
                  <w:t>1.1.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Introduction</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_Toc179195916 \h </w:instrText>
                </w:r>
                <w:r w:rsidRPr="00923582">
                  <w:rPr>
                    <w:webHidden/>
                    <w:sz w:val="20"/>
                    <w:szCs w:val="20"/>
                  </w:rPr>
                </w:r>
                <w:r w:rsidRPr="00923582">
                  <w:rPr>
                    <w:webHidden/>
                    <w:sz w:val="20"/>
                    <w:szCs w:val="20"/>
                  </w:rPr>
                  <w:fldChar w:fldCharType="separate"/>
                </w:r>
                <w:r w:rsidR="001148E4">
                  <w:rPr>
                    <w:webHidden/>
                    <w:sz w:val="20"/>
                    <w:szCs w:val="20"/>
                  </w:rPr>
                  <w:t>5</w:t>
                </w:r>
                <w:r w:rsidRPr="00923582">
                  <w:rPr>
                    <w:webHidden/>
                    <w:sz w:val="20"/>
                    <w:szCs w:val="20"/>
                  </w:rPr>
                  <w:fldChar w:fldCharType="end"/>
                </w:r>
              </w:hyperlink>
            </w:p>
            <w:p w14:paraId="37E4C7AE" w14:textId="426FF8A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17" w:history="1">
                <w:r w:rsidRPr="00923582">
                  <w:rPr>
                    <w:rStyle w:val="Hyperlink"/>
                    <w:rFonts w:eastAsiaTheme="minorHAnsi"/>
                    <w:sz w:val="20"/>
                    <w:szCs w:val="20"/>
                  </w:rPr>
                  <w:t>1.2.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Objective</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_Toc179195917 \h </w:instrText>
                </w:r>
                <w:r w:rsidRPr="00923582">
                  <w:rPr>
                    <w:webHidden/>
                    <w:sz w:val="20"/>
                    <w:szCs w:val="20"/>
                  </w:rPr>
                </w:r>
                <w:r w:rsidRPr="00923582">
                  <w:rPr>
                    <w:webHidden/>
                    <w:sz w:val="20"/>
                    <w:szCs w:val="20"/>
                  </w:rPr>
                  <w:fldChar w:fldCharType="separate"/>
                </w:r>
                <w:r w:rsidR="001148E4">
                  <w:rPr>
                    <w:webHidden/>
                    <w:sz w:val="20"/>
                    <w:szCs w:val="20"/>
                  </w:rPr>
                  <w:t>5</w:t>
                </w:r>
                <w:r w:rsidRPr="00923582">
                  <w:rPr>
                    <w:webHidden/>
                    <w:sz w:val="20"/>
                    <w:szCs w:val="20"/>
                  </w:rPr>
                  <w:fldChar w:fldCharType="end"/>
                </w:r>
              </w:hyperlink>
            </w:p>
            <w:p w14:paraId="6FEEDDA3" w14:textId="6B090245"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0" w:history="1">
                <w:r w:rsidRPr="00923582">
                  <w:rPr>
                    <w:rStyle w:val="Hyperlink"/>
                    <w:rFonts w:eastAsiaTheme="minorHAnsi"/>
                    <w:bCs/>
                    <w:sz w:val="20"/>
                    <w:szCs w:val="20"/>
                  </w:rPr>
                  <w:t>1.3</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Scope of Work</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_Toc179195920 \h </w:instrText>
                </w:r>
                <w:r w:rsidRPr="00923582">
                  <w:rPr>
                    <w:webHidden/>
                    <w:sz w:val="20"/>
                    <w:szCs w:val="20"/>
                  </w:rPr>
                </w:r>
                <w:r w:rsidRPr="00923582">
                  <w:rPr>
                    <w:webHidden/>
                    <w:sz w:val="20"/>
                    <w:szCs w:val="20"/>
                  </w:rPr>
                  <w:fldChar w:fldCharType="separate"/>
                </w:r>
                <w:r w:rsidR="001148E4">
                  <w:rPr>
                    <w:webHidden/>
                    <w:sz w:val="20"/>
                    <w:szCs w:val="20"/>
                  </w:rPr>
                  <w:t>5</w:t>
                </w:r>
                <w:r w:rsidRPr="00923582">
                  <w:rPr>
                    <w:webHidden/>
                    <w:sz w:val="20"/>
                    <w:szCs w:val="20"/>
                  </w:rPr>
                  <w:fldChar w:fldCharType="end"/>
                </w:r>
              </w:hyperlink>
            </w:p>
            <w:p w14:paraId="39B9A2B7" w14:textId="156D73D2"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1" w:history="1">
                <w:r w:rsidRPr="00923582">
                  <w:rPr>
                    <w:rStyle w:val="Hyperlink"/>
                    <w:bCs/>
                    <w:sz w:val="20"/>
                    <w:szCs w:val="20"/>
                  </w:rPr>
                  <w:t>1.5</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Duration for the services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_Toc179195921 \h </w:instrText>
                </w:r>
                <w:r w:rsidRPr="00923582">
                  <w:rPr>
                    <w:webHidden/>
                    <w:sz w:val="20"/>
                    <w:szCs w:val="20"/>
                  </w:rPr>
                </w:r>
                <w:r w:rsidRPr="00923582">
                  <w:rPr>
                    <w:webHidden/>
                    <w:sz w:val="20"/>
                    <w:szCs w:val="20"/>
                  </w:rPr>
                  <w:fldChar w:fldCharType="separate"/>
                </w:r>
                <w:r w:rsidR="001148E4">
                  <w:rPr>
                    <w:webHidden/>
                    <w:sz w:val="20"/>
                    <w:szCs w:val="20"/>
                  </w:rPr>
                  <w:t>5</w:t>
                </w:r>
                <w:r w:rsidRPr="00923582">
                  <w:rPr>
                    <w:webHidden/>
                    <w:sz w:val="20"/>
                    <w:szCs w:val="20"/>
                  </w:rPr>
                  <w:fldChar w:fldCharType="end"/>
                </w:r>
              </w:hyperlink>
            </w:p>
            <w:p w14:paraId="2C8AA8BA" w14:textId="76F534CB"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3" w:history="1">
                <w:r w:rsidRPr="00923582">
                  <w:rPr>
                    <w:rStyle w:val="Hyperlink"/>
                    <w:rFonts w:eastAsiaTheme="minorHAnsi"/>
                    <w:bCs/>
                    <w:sz w:val="20"/>
                    <w:szCs w:val="20"/>
                  </w:rPr>
                  <w:t>1.6</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Validity Period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_Toc179195923 \h </w:instrText>
                </w:r>
                <w:r w:rsidRPr="00923582">
                  <w:rPr>
                    <w:webHidden/>
                    <w:sz w:val="20"/>
                    <w:szCs w:val="20"/>
                  </w:rPr>
                </w:r>
                <w:r w:rsidRPr="00923582">
                  <w:rPr>
                    <w:webHidden/>
                    <w:sz w:val="20"/>
                    <w:szCs w:val="20"/>
                  </w:rPr>
                  <w:fldChar w:fldCharType="separate"/>
                </w:r>
                <w:r w:rsidR="001148E4">
                  <w:rPr>
                    <w:webHidden/>
                    <w:sz w:val="20"/>
                    <w:szCs w:val="20"/>
                  </w:rPr>
                  <w:t>6</w:t>
                </w:r>
                <w:r w:rsidRPr="00923582">
                  <w:rPr>
                    <w:webHidden/>
                    <w:sz w:val="20"/>
                    <w:szCs w:val="20"/>
                  </w:rPr>
                  <w:fldChar w:fldCharType="end"/>
                </w:r>
              </w:hyperlink>
            </w:p>
            <w:p w14:paraId="5E77B186" w14:textId="2569D2F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4" w:history="1">
                <w:r w:rsidRPr="00923582">
                  <w:rPr>
                    <w:rStyle w:val="Hyperlink"/>
                    <w:rFonts w:eastAsiaTheme="minorHAnsi"/>
                    <w:bCs/>
                    <w:sz w:val="20"/>
                    <w:szCs w:val="20"/>
                  </w:rPr>
                  <w:t>1.7</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bCs/>
                    <w:sz w:val="20"/>
                    <w:szCs w:val="20"/>
                  </w:rPr>
                  <w:t>Warranty</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_Toc179195924 \h </w:instrText>
                </w:r>
                <w:r w:rsidRPr="00923582">
                  <w:rPr>
                    <w:webHidden/>
                    <w:sz w:val="20"/>
                    <w:szCs w:val="20"/>
                  </w:rPr>
                </w:r>
                <w:r w:rsidRPr="00923582">
                  <w:rPr>
                    <w:webHidden/>
                    <w:sz w:val="20"/>
                    <w:szCs w:val="20"/>
                  </w:rPr>
                  <w:fldChar w:fldCharType="separate"/>
                </w:r>
                <w:r w:rsidR="001148E4">
                  <w:rPr>
                    <w:webHidden/>
                    <w:sz w:val="20"/>
                    <w:szCs w:val="20"/>
                  </w:rPr>
                  <w:t>6</w:t>
                </w:r>
                <w:r w:rsidRPr="00923582">
                  <w:rPr>
                    <w:webHidden/>
                    <w:sz w:val="20"/>
                    <w:szCs w:val="20"/>
                  </w:rPr>
                  <w:fldChar w:fldCharType="end"/>
                </w:r>
              </w:hyperlink>
            </w:p>
            <w:p w14:paraId="73AD3C7E" w14:textId="0782ED10"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6" w:history="1">
                <w:r w:rsidRPr="00923582">
                  <w:rPr>
                    <w:rStyle w:val="Hyperlink"/>
                    <w:rFonts w:eastAsiaTheme="minorHAnsi"/>
                    <w:bCs/>
                    <w:sz w:val="20"/>
                    <w:szCs w:val="20"/>
                  </w:rPr>
                  <w:t>1.8</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Procedures For Submitting Quotations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_Toc179195926 \h </w:instrText>
                </w:r>
                <w:r w:rsidRPr="00923582">
                  <w:rPr>
                    <w:webHidden/>
                    <w:sz w:val="20"/>
                    <w:szCs w:val="20"/>
                  </w:rPr>
                </w:r>
                <w:r w:rsidRPr="00923582">
                  <w:rPr>
                    <w:webHidden/>
                    <w:sz w:val="20"/>
                    <w:szCs w:val="20"/>
                  </w:rPr>
                  <w:fldChar w:fldCharType="separate"/>
                </w:r>
                <w:r w:rsidR="001148E4">
                  <w:rPr>
                    <w:webHidden/>
                    <w:sz w:val="20"/>
                    <w:szCs w:val="20"/>
                  </w:rPr>
                  <w:t>6</w:t>
                </w:r>
                <w:r w:rsidRPr="00923582">
                  <w:rPr>
                    <w:webHidden/>
                    <w:sz w:val="20"/>
                    <w:szCs w:val="20"/>
                  </w:rPr>
                  <w:fldChar w:fldCharType="end"/>
                </w:r>
              </w:hyperlink>
            </w:p>
            <w:p w14:paraId="57F69FAA" w14:textId="11CF52DF"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7" w:history="1">
                <w:r w:rsidRPr="00923582">
                  <w:rPr>
                    <w:rStyle w:val="Hyperlink"/>
                    <w:rFonts w:eastAsiaTheme="minorHAnsi"/>
                    <w:sz w:val="20"/>
                    <w:szCs w:val="20"/>
                  </w:rPr>
                  <w:t>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b/>
                    <w:bCs/>
                    <w:sz w:val="20"/>
                    <w:szCs w:val="20"/>
                  </w:rPr>
                  <w:t>SECTION B: BID EVALUATION PROCESS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_Toc179195927 \h </w:instrText>
                </w:r>
                <w:r w:rsidRPr="00923582">
                  <w:rPr>
                    <w:webHidden/>
                    <w:sz w:val="20"/>
                    <w:szCs w:val="20"/>
                  </w:rPr>
                </w:r>
                <w:r w:rsidRPr="00923582">
                  <w:rPr>
                    <w:webHidden/>
                    <w:sz w:val="20"/>
                    <w:szCs w:val="20"/>
                  </w:rPr>
                  <w:fldChar w:fldCharType="separate"/>
                </w:r>
                <w:r w:rsidR="001148E4">
                  <w:rPr>
                    <w:webHidden/>
                    <w:sz w:val="20"/>
                    <w:szCs w:val="20"/>
                  </w:rPr>
                  <w:t>7</w:t>
                </w:r>
                <w:r w:rsidRPr="00923582">
                  <w:rPr>
                    <w:webHidden/>
                    <w:sz w:val="20"/>
                    <w:szCs w:val="20"/>
                  </w:rPr>
                  <w:fldChar w:fldCharType="end"/>
                </w:r>
              </w:hyperlink>
            </w:p>
            <w:p w14:paraId="2B581A32" w14:textId="107FC8BA"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8" w:history="1">
                <w:r w:rsidRPr="00923582">
                  <w:rPr>
                    <w:rStyle w:val="Hyperlink"/>
                    <w:rFonts w:eastAsiaTheme="minorHAnsi"/>
                    <w:sz w:val="20"/>
                    <w:szCs w:val="20"/>
                  </w:rPr>
                  <w:t>2.1.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Stage 1: Administrative Requirements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_Toc179195928 \h </w:instrText>
                </w:r>
                <w:r w:rsidRPr="00923582">
                  <w:rPr>
                    <w:webHidden/>
                    <w:sz w:val="20"/>
                    <w:szCs w:val="20"/>
                  </w:rPr>
                </w:r>
                <w:r w:rsidRPr="00923582">
                  <w:rPr>
                    <w:webHidden/>
                    <w:sz w:val="20"/>
                    <w:szCs w:val="20"/>
                  </w:rPr>
                  <w:fldChar w:fldCharType="separate"/>
                </w:r>
                <w:r w:rsidR="001148E4">
                  <w:rPr>
                    <w:webHidden/>
                    <w:sz w:val="20"/>
                    <w:szCs w:val="20"/>
                  </w:rPr>
                  <w:t>7</w:t>
                </w:r>
                <w:r w:rsidRPr="00923582">
                  <w:rPr>
                    <w:webHidden/>
                    <w:sz w:val="20"/>
                    <w:szCs w:val="20"/>
                  </w:rPr>
                  <w:fldChar w:fldCharType="end"/>
                </w:r>
              </w:hyperlink>
            </w:p>
            <w:p w14:paraId="6DF1B70B" w14:textId="026BE398"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9" w:history="1">
                <w:r w:rsidRPr="00923582">
                  <w:rPr>
                    <w:rStyle w:val="Hyperlink"/>
                    <w:rFonts w:eastAsiaTheme="minorHAnsi"/>
                    <w:sz w:val="20"/>
                    <w:szCs w:val="20"/>
                  </w:rPr>
                  <w:t>2.2.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Stage 2: Price and Specific Goals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_Toc179195929 \h </w:instrText>
                </w:r>
                <w:r w:rsidRPr="00923582">
                  <w:rPr>
                    <w:webHidden/>
                    <w:sz w:val="20"/>
                    <w:szCs w:val="20"/>
                  </w:rPr>
                </w:r>
                <w:r w:rsidRPr="00923582">
                  <w:rPr>
                    <w:webHidden/>
                    <w:sz w:val="20"/>
                    <w:szCs w:val="20"/>
                  </w:rPr>
                  <w:fldChar w:fldCharType="separate"/>
                </w:r>
                <w:r w:rsidR="001148E4">
                  <w:rPr>
                    <w:webHidden/>
                    <w:sz w:val="20"/>
                    <w:szCs w:val="20"/>
                  </w:rPr>
                  <w:t>7</w:t>
                </w:r>
                <w:r w:rsidRPr="00923582">
                  <w:rPr>
                    <w:webHidden/>
                    <w:sz w:val="20"/>
                    <w:szCs w:val="20"/>
                  </w:rPr>
                  <w:fldChar w:fldCharType="end"/>
                </w:r>
              </w:hyperlink>
            </w:p>
            <w:p w14:paraId="6AF73E65" w14:textId="264AA1A4"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1" w:history="1">
                <w:r w:rsidRPr="00923582">
                  <w:rPr>
                    <w:rStyle w:val="Hyperlink"/>
                    <w:rFonts w:eastAsiaTheme="minorHAnsi"/>
                    <w:sz w:val="20"/>
                    <w:szCs w:val="20"/>
                  </w:rPr>
                  <w:t>3.</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b/>
                    <w:bCs/>
                    <w:sz w:val="20"/>
                    <w:szCs w:val="20"/>
                  </w:rPr>
                  <w:t>SECTION C: TENDER CONDITIONS AND INSTRUCTIONS TO BID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_Toc179195931 \h </w:instrText>
                </w:r>
                <w:r w:rsidRPr="00923582">
                  <w:rPr>
                    <w:webHidden/>
                    <w:sz w:val="20"/>
                    <w:szCs w:val="20"/>
                  </w:rPr>
                </w:r>
                <w:r w:rsidRPr="00923582">
                  <w:rPr>
                    <w:webHidden/>
                    <w:sz w:val="20"/>
                    <w:szCs w:val="20"/>
                  </w:rPr>
                  <w:fldChar w:fldCharType="separate"/>
                </w:r>
                <w:r w:rsidR="001148E4">
                  <w:rPr>
                    <w:webHidden/>
                    <w:sz w:val="20"/>
                    <w:szCs w:val="20"/>
                  </w:rPr>
                  <w:t>10</w:t>
                </w:r>
                <w:r w:rsidRPr="00923582">
                  <w:rPr>
                    <w:webHidden/>
                    <w:sz w:val="20"/>
                    <w:szCs w:val="20"/>
                  </w:rPr>
                  <w:fldChar w:fldCharType="end"/>
                </w:r>
              </w:hyperlink>
            </w:p>
            <w:p w14:paraId="2A219244" w14:textId="4BA6C43F"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2" w:history="1">
                <w:r w:rsidRPr="00923582">
                  <w:rPr>
                    <w:rStyle w:val="Hyperlink"/>
                    <w:sz w:val="20"/>
                    <w:szCs w:val="20"/>
                  </w:rPr>
                  <w:t>3.1.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Disclaimer</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_Toc179195932 \h </w:instrText>
                </w:r>
                <w:r w:rsidRPr="00923582">
                  <w:rPr>
                    <w:webHidden/>
                    <w:sz w:val="20"/>
                    <w:szCs w:val="20"/>
                  </w:rPr>
                </w:r>
                <w:r w:rsidRPr="00923582">
                  <w:rPr>
                    <w:webHidden/>
                    <w:sz w:val="20"/>
                    <w:szCs w:val="20"/>
                  </w:rPr>
                  <w:fldChar w:fldCharType="separate"/>
                </w:r>
                <w:r w:rsidR="001148E4">
                  <w:rPr>
                    <w:webHidden/>
                    <w:sz w:val="20"/>
                    <w:szCs w:val="20"/>
                  </w:rPr>
                  <w:t>10</w:t>
                </w:r>
                <w:r w:rsidRPr="00923582">
                  <w:rPr>
                    <w:webHidden/>
                    <w:sz w:val="20"/>
                    <w:szCs w:val="20"/>
                  </w:rPr>
                  <w:fldChar w:fldCharType="end"/>
                </w:r>
              </w:hyperlink>
            </w:p>
            <w:p w14:paraId="64F511FE" w14:textId="029DBED0"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3" w:history="1">
                <w:r w:rsidRPr="00923582">
                  <w:rPr>
                    <w:rStyle w:val="Hyperlink"/>
                    <w:sz w:val="20"/>
                    <w:szCs w:val="20"/>
                  </w:rPr>
                  <w:t>3.2.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Contract Terms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_Toc179195933 \h </w:instrText>
                </w:r>
                <w:r w:rsidRPr="00923582">
                  <w:rPr>
                    <w:webHidden/>
                    <w:sz w:val="20"/>
                    <w:szCs w:val="20"/>
                  </w:rPr>
                </w:r>
                <w:r w:rsidRPr="00923582">
                  <w:rPr>
                    <w:webHidden/>
                    <w:sz w:val="20"/>
                    <w:szCs w:val="20"/>
                  </w:rPr>
                  <w:fldChar w:fldCharType="separate"/>
                </w:r>
                <w:r w:rsidR="001148E4">
                  <w:rPr>
                    <w:webHidden/>
                    <w:sz w:val="20"/>
                    <w:szCs w:val="20"/>
                  </w:rPr>
                  <w:t>10</w:t>
                </w:r>
                <w:r w:rsidRPr="00923582">
                  <w:rPr>
                    <w:webHidden/>
                    <w:sz w:val="20"/>
                    <w:szCs w:val="20"/>
                  </w:rPr>
                  <w:fldChar w:fldCharType="end"/>
                </w:r>
              </w:hyperlink>
            </w:p>
            <w:p w14:paraId="28C02E91" w14:textId="4277BF7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4" w:history="1">
                <w:r w:rsidRPr="00923582">
                  <w:rPr>
                    <w:rStyle w:val="Hyperlink"/>
                    <w:sz w:val="20"/>
                    <w:szCs w:val="20"/>
                  </w:rPr>
                  <w:t>3.3.</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Cancellation Of Procurement Process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_Toc179195934 \h </w:instrText>
                </w:r>
                <w:r w:rsidRPr="00923582">
                  <w:rPr>
                    <w:webHidden/>
                    <w:sz w:val="20"/>
                    <w:szCs w:val="20"/>
                  </w:rPr>
                </w:r>
                <w:r w:rsidRPr="00923582">
                  <w:rPr>
                    <w:webHidden/>
                    <w:sz w:val="20"/>
                    <w:szCs w:val="20"/>
                  </w:rPr>
                  <w:fldChar w:fldCharType="separate"/>
                </w:r>
                <w:r w:rsidR="001148E4">
                  <w:rPr>
                    <w:webHidden/>
                    <w:sz w:val="20"/>
                    <w:szCs w:val="20"/>
                  </w:rPr>
                  <w:t>11</w:t>
                </w:r>
                <w:r w:rsidRPr="00923582">
                  <w:rPr>
                    <w:webHidden/>
                    <w:sz w:val="20"/>
                    <w:szCs w:val="20"/>
                  </w:rPr>
                  <w:fldChar w:fldCharType="end"/>
                </w:r>
              </w:hyperlink>
            </w:p>
            <w:p w14:paraId="4971936C" w14:textId="17C4C16D"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6" w:history="1">
                <w:r w:rsidRPr="00923582">
                  <w:rPr>
                    <w:rStyle w:val="Hyperlink"/>
                    <w:sz w:val="20"/>
                    <w:szCs w:val="20"/>
                  </w:rPr>
                  <w:t>3.4.</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Bid Submission Conditions, Instruction And Evaluation Process/Criteria</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_Toc179195936 \h </w:instrText>
                </w:r>
                <w:r w:rsidRPr="00923582">
                  <w:rPr>
                    <w:webHidden/>
                    <w:sz w:val="20"/>
                    <w:szCs w:val="20"/>
                  </w:rPr>
                </w:r>
                <w:r w:rsidRPr="00923582">
                  <w:rPr>
                    <w:webHidden/>
                    <w:sz w:val="20"/>
                    <w:szCs w:val="20"/>
                  </w:rPr>
                  <w:fldChar w:fldCharType="separate"/>
                </w:r>
                <w:r w:rsidR="001148E4">
                  <w:rPr>
                    <w:webHidden/>
                    <w:sz w:val="20"/>
                    <w:szCs w:val="20"/>
                  </w:rPr>
                  <w:t>11</w:t>
                </w:r>
                <w:r w:rsidRPr="00923582">
                  <w:rPr>
                    <w:webHidden/>
                    <w:sz w:val="20"/>
                    <w:szCs w:val="20"/>
                  </w:rPr>
                  <w:fldChar w:fldCharType="end"/>
                </w:r>
              </w:hyperlink>
            </w:p>
            <w:p w14:paraId="7340EA9C" w14:textId="31F295A8"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8" w:history="1">
                <w:r w:rsidRPr="00923582">
                  <w:rPr>
                    <w:rStyle w:val="Hyperlink"/>
                    <w:sz w:val="20"/>
                    <w:szCs w:val="20"/>
                  </w:rPr>
                  <w:t>3.5.</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Negotiation And Contracting</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_Toc179195938 \h </w:instrText>
                </w:r>
                <w:r w:rsidRPr="00923582">
                  <w:rPr>
                    <w:webHidden/>
                    <w:sz w:val="20"/>
                    <w:szCs w:val="20"/>
                  </w:rPr>
                </w:r>
                <w:r w:rsidRPr="00923582">
                  <w:rPr>
                    <w:webHidden/>
                    <w:sz w:val="20"/>
                    <w:szCs w:val="20"/>
                  </w:rPr>
                  <w:fldChar w:fldCharType="separate"/>
                </w:r>
                <w:r w:rsidR="001148E4">
                  <w:rPr>
                    <w:webHidden/>
                    <w:sz w:val="20"/>
                    <w:szCs w:val="20"/>
                  </w:rPr>
                  <w:t>11</w:t>
                </w:r>
                <w:r w:rsidRPr="00923582">
                  <w:rPr>
                    <w:webHidden/>
                    <w:sz w:val="20"/>
                    <w:szCs w:val="20"/>
                  </w:rPr>
                  <w:fldChar w:fldCharType="end"/>
                </w:r>
              </w:hyperlink>
            </w:p>
            <w:p w14:paraId="1C75485A" w14:textId="174368B9"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9" w:history="1">
                <w:r w:rsidRPr="00923582">
                  <w:rPr>
                    <w:rStyle w:val="Hyperlink"/>
                    <w:sz w:val="20"/>
                    <w:szCs w:val="20"/>
                  </w:rPr>
                  <w:t>3.6.</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Reasons For Rejection</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_Toc179195939 \h </w:instrText>
                </w:r>
                <w:r w:rsidRPr="00923582">
                  <w:rPr>
                    <w:webHidden/>
                    <w:sz w:val="20"/>
                    <w:szCs w:val="20"/>
                  </w:rPr>
                </w:r>
                <w:r w:rsidRPr="00923582">
                  <w:rPr>
                    <w:webHidden/>
                    <w:sz w:val="20"/>
                    <w:szCs w:val="20"/>
                  </w:rPr>
                  <w:fldChar w:fldCharType="separate"/>
                </w:r>
                <w:r w:rsidR="001148E4">
                  <w:rPr>
                    <w:webHidden/>
                    <w:sz w:val="20"/>
                    <w:szCs w:val="20"/>
                  </w:rPr>
                  <w:t>11</w:t>
                </w:r>
                <w:r w:rsidRPr="00923582">
                  <w:rPr>
                    <w:webHidden/>
                    <w:sz w:val="20"/>
                    <w:szCs w:val="20"/>
                  </w:rPr>
                  <w:fldChar w:fldCharType="end"/>
                </w:r>
              </w:hyperlink>
            </w:p>
            <w:p w14:paraId="5A656AE7" w14:textId="17B2B95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0" w:history="1">
                <w:r w:rsidRPr="00923582">
                  <w:rPr>
                    <w:rStyle w:val="Hyperlink"/>
                    <w:sz w:val="20"/>
                    <w:szCs w:val="20"/>
                  </w:rPr>
                  <w:t>3.7.</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General Conditions of Contract</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_Toc179195940 \h </w:instrText>
                </w:r>
                <w:r w:rsidRPr="00923582">
                  <w:rPr>
                    <w:webHidden/>
                    <w:sz w:val="20"/>
                    <w:szCs w:val="20"/>
                  </w:rPr>
                </w:r>
                <w:r w:rsidRPr="00923582">
                  <w:rPr>
                    <w:webHidden/>
                    <w:sz w:val="20"/>
                    <w:szCs w:val="20"/>
                  </w:rPr>
                  <w:fldChar w:fldCharType="separate"/>
                </w:r>
                <w:r w:rsidR="001148E4">
                  <w:rPr>
                    <w:webHidden/>
                    <w:sz w:val="20"/>
                    <w:szCs w:val="20"/>
                  </w:rPr>
                  <w:t>12</w:t>
                </w:r>
                <w:r w:rsidRPr="00923582">
                  <w:rPr>
                    <w:webHidden/>
                    <w:sz w:val="20"/>
                    <w:szCs w:val="20"/>
                  </w:rPr>
                  <w:fldChar w:fldCharType="end"/>
                </w:r>
              </w:hyperlink>
            </w:p>
            <w:p w14:paraId="3BD4A73A" w14:textId="56BC8B34"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2" w:history="1">
                <w:r w:rsidRPr="00923582">
                  <w:rPr>
                    <w:rStyle w:val="Hyperlink"/>
                    <w:sz w:val="20"/>
                    <w:szCs w:val="20"/>
                  </w:rPr>
                  <w:t>3.8.</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Additional Information Requirements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_Toc179195942 \h </w:instrText>
                </w:r>
                <w:r w:rsidRPr="00923582">
                  <w:rPr>
                    <w:webHidden/>
                    <w:sz w:val="20"/>
                    <w:szCs w:val="20"/>
                  </w:rPr>
                </w:r>
                <w:r w:rsidRPr="00923582">
                  <w:rPr>
                    <w:webHidden/>
                    <w:sz w:val="20"/>
                    <w:szCs w:val="20"/>
                  </w:rPr>
                  <w:fldChar w:fldCharType="separate"/>
                </w:r>
                <w:r w:rsidR="001148E4">
                  <w:rPr>
                    <w:webHidden/>
                    <w:sz w:val="20"/>
                    <w:szCs w:val="20"/>
                  </w:rPr>
                  <w:t>12</w:t>
                </w:r>
                <w:r w:rsidRPr="00923582">
                  <w:rPr>
                    <w:webHidden/>
                    <w:sz w:val="20"/>
                    <w:szCs w:val="20"/>
                  </w:rPr>
                  <w:fldChar w:fldCharType="end"/>
                </w:r>
              </w:hyperlink>
            </w:p>
            <w:p w14:paraId="682030D0" w14:textId="0277DC51"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4" w:history="1">
                <w:r w:rsidRPr="00923582">
                  <w:rPr>
                    <w:rStyle w:val="Hyperlink"/>
                    <w:sz w:val="20"/>
                    <w:szCs w:val="20"/>
                  </w:rPr>
                  <w:t>3.9.</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Confidentiality</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_Toc179195944 \h </w:instrText>
                </w:r>
                <w:r w:rsidRPr="00923582">
                  <w:rPr>
                    <w:webHidden/>
                    <w:sz w:val="20"/>
                    <w:szCs w:val="20"/>
                  </w:rPr>
                </w:r>
                <w:r w:rsidRPr="00923582">
                  <w:rPr>
                    <w:webHidden/>
                    <w:sz w:val="20"/>
                    <w:szCs w:val="20"/>
                  </w:rPr>
                  <w:fldChar w:fldCharType="separate"/>
                </w:r>
                <w:r w:rsidR="001148E4">
                  <w:rPr>
                    <w:webHidden/>
                    <w:sz w:val="20"/>
                    <w:szCs w:val="20"/>
                  </w:rPr>
                  <w:t>12</w:t>
                </w:r>
                <w:r w:rsidRPr="00923582">
                  <w:rPr>
                    <w:webHidden/>
                    <w:sz w:val="20"/>
                    <w:szCs w:val="20"/>
                  </w:rPr>
                  <w:fldChar w:fldCharType="end"/>
                </w:r>
              </w:hyperlink>
            </w:p>
            <w:p w14:paraId="5A0EC540" w14:textId="36A8D0C3"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6" w:history="1">
                <w:r w:rsidRPr="00923582">
                  <w:rPr>
                    <w:rStyle w:val="Hyperlink"/>
                    <w:sz w:val="20"/>
                    <w:szCs w:val="20"/>
                  </w:rPr>
                  <w:t>3.10.</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Intellectual Property, Inventions and Copyright</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_Toc179195946 \h </w:instrText>
                </w:r>
                <w:r w:rsidRPr="00923582">
                  <w:rPr>
                    <w:webHidden/>
                    <w:sz w:val="20"/>
                    <w:szCs w:val="20"/>
                  </w:rPr>
                </w:r>
                <w:r w:rsidRPr="00923582">
                  <w:rPr>
                    <w:webHidden/>
                    <w:sz w:val="20"/>
                    <w:szCs w:val="20"/>
                  </w:rPr>
                  <w:fldChar w:fldCharType="separate"/>
                </w:r>
                <w:r w:rsidR="001148E4">
                  <w:rPr>
                    <w:webHidden/>
                    <w:sz w:val="20"/>
                    <w:szCs w:val="20"/>
                  </w:rPr>
                  <w:t>12</w:t>
                </w:r>
                <w:r w:rsidRPr="00923582">
                  <w:rPr>
                    <w:webHidden/>
                    <w:sz w:val="20"/>
                    <w:szCs w:val="20"/>
                  </w:rPr>
                  <w:fldChar w:fldCharType="end"/>
                </w:r>
              </w:hyperlink>
            </w:p>
            <w:p w14:paraId="5F37DBD4" w14:textId="7400215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8" w:history="1">
                <w:r w:rsidRPr="00923582">
                  <w:rPr>
                    <w:rStyle w:val="Hyperlink"/>
                    <w:sz w:val="20"/>
                    <w:szCs w:val="20"/>
                  </w:rPr>
                  <w:t>3.11.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Non-Compliance with Delivery Terms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_Toc179195948 \h </w:instrText>
                </w:r>
                <w:r w:rsidRPr="00923582">
                  <w:rPr>
                    <w:webHidden/>
                    <w:sz w:val="20"/>
                    <w:szCs w:val="20"/>
                  </w:rPr>
                </w:r>
                <w:r w:rsidRPr="00923582">
                  <w:rPr>
                    <w:webHidden/>
                    <w:sz w:val="20"/>
                    <w:szCs w:val="20"/>
                  </w:rPr>
                  <w:fldChar w:fldCharType="separate"/>
                </w:r>
                <w:r w:rsidR="001148E4">
                  <w:rPr>
                    <w:webHidden/>
                    <w:sz w:val="20"/>
                    <w:szCs w:val="20"/>
                  </w:rPr>
                  <w:t>12</w:t>
                </w:r>
                <w:r w:rsidRPr="00923582">
                  <w:rPr>
                    <w:webHidden/>
                    <w:sz w:val="20"/>
                    <w:szCs w:val="20"/>
                  </w:rPr>
                  <w:fldChar w:fldCharType="end"/>
                </w:r>
              </w:hyperlink>
            </w:p>
            <w:p w14:paraId="7F4F917E" w14:textId="16D9654C"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0" w:history="1">
                <w:r w:rsidRPr="00923582">
                  <w:rPr>
                    <w:rStyle w:val="Hyperlink"/>
                    <w:sz w:val="20"/>
                    <w:szCs w:val="20"/>
                  </w:rPr>
                  <w:t>3.12.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Warrants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_Toc179195950 \h </w:instrText>
                </w:r>
                <w:r w:rsidRPr="00923582">
                  <w:rPr>
                    <w:webHidden/>
                    <w:sz w:val="20"/>
                    <w:szCs w:val="20"/>
                  </w:rPr>
                </w:r>
                <w:r w:rsidRPr="00923582">
                  <w:rPr>
                    <w:webHidden/>
                    <w:sz w:val="20"/>
                    <w:szCs w:val="20"/>
                  </w:rPr>
                  <w:fldChar w:fldCharType="separate"/>
                </w:r>
                <w:r w:rsidR="001148E4">
                  <w:rPr>
                    <w:webHidden/>
                    <w:sz w:val="20"/>
                    <w:szCs w:val="20"/>
                  </w:rPr>
                  <w:t>13</w:t>
                </w:r>
                <w:r w:rsidRPr="00923582">
                  <w:rPr>
                    <w:webHidden/>
                    <w:sz w:val="20"/>
                    <w:szCs w:val="20"/>
                  </w:rPr>
                  <w:fldChar w:fldCharType="end"/>
                </w:r>
              </w:hyperlink>
            </w:p>
            <w:p w14:paraId="142019A8" w14:textId="55BD34A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2" w:history="1">
                <w:r w:rsidRPr="00923582">
                  <w:rPr>
                    <w:rStyle w:val="Hyperlink"/>
                    <w:sz w:val="20"/>
                    <w:szCs w:val="20"/>
                  </w:rPr>
                  <w:t>3.13.</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Parties Not Affected by Waiver or Breaches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_Toc179195952 \h </w:instrText>
                </w:r>
                <w:r w:rsidRPr="00923582">
                  <w:rPr>
                    <w:webHidden/>
                    <w:sz w:val="20"/>
                    <w:szCs w:val="20"/>
                  </w:rPr>
                </w:r>
                <w:r w:rsidRPr="00923582">
                  <w:rPr>
                    <w:webHidden/>
                    <w:sz w:val="20"/>
                    <w:szCs w:val="20"/>
                  </w:rPr>
                  <w:fldChar w:fldCharType="separate"/>
                </w:r>
                <w:r w:rsidR="001148E4">
                  <w:rPr>
                    <w:webHidden/>
                    <w:sz w:val="20"/>
                    <w:szCs w:val="20"/>
                  </w:rPr>
                  <w:t>13</w:t>
                </w:r>
                <w:r w:rsidRPr="00923582">
                  <w:rPr>
                    <w:webHidden/>
                    <w:sz w:val="20"/>
                    <w:szCs w:val="20"/>
                  </w:rPr>
                  <w:fldChar w:fldCharType="end"/>
                </w:r>
              </w:hyperlink>
            </w:p>
            <w:p w14:paraId="2E84F8E1" w14:textId="5FEA10E0"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3" w:history="1">
                <w:r w:rsidRPr="00923582">
                  <w:rPr>
                    <w:rStyle w:val="Hyperlink"/>
                    <w:sz w:val="20"/>
                    <w:szCs w:val="20"/>
                  </w:rPr>
                  <w:t>3.14.</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Retention</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_Toc179195953 \h </w:instrText>
                </w:r>
                <w:r w:rsidRPr="00923582">
                  <w:rPr>
                    <w:webHidden/>
                    <w:sz w:val="20"/>
                    <w:szCs w:val="20"/>
                  </w:rPr>
                </w:r>
                <w:r w:rsidRPr="00923582">
                  <w:rPr>
                    <w:webHidden/>
                    <w:sz w:val="20"/>
                    <w:szCs w:val="20"/>
                  </w:rPr>
                  <w:fldChar w:fldCharType="separate"/>
                </w:r>
                <w:r w:rsidR="001148E4">
                  <w:rPr>
                    <w:webHidden/>
                    <w:sz w:val="20"/>
                    <w:szCs w:val="20"/>
                  </w:rPr>
                  <w:t>13</w:t>
                </w:r>
                <w:r w:rsidRPr="00923582">
                  <w:rPr>
                    <w:webHidden/>
                    <w:sz w:val="20"/>
                    <w:szCs w:val="20"/>
                  </w:rPr>
                  <w:fldChar w:fldCharType="end"/>
                </w:r>
              </w:hyperlink>
            </w:p>
            <w:p w14:paraId="3E4CA814" w14:textId="704166E9"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4" w:history="1">
                <w:r w:rsidRPr="00923582">
                  <w:rPr>
                    <w:rStyle w:val="Hyperlink"/>
                    <w:sz w:val="20"/>
                    <w:szCs w:val="20"/>
                  </w:rPr>
                  <w:t>3.15.</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Central Supplier Database</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_Toc179195954 \h </w:instrText>
                </w:r>
                <w:r w:rsidRPr="00923582">
                  <w:rPr>
                    <w:webHidden/>
                    <w:sz w:val="20"/>
                    <w:szCs w:val="20"/>
                  </w:rPr>
                </w:r>
                <w:r w:rsidRPr="00923582">
                  <w:rPr>
                    <w:webHidden/>
                    <w:sz w:val="20"/>
                    <w:szCs w:val="20"/>
                  </w:rPr>
                  <w:fldChar w:fldCharType="separate"/>
                </w:r>
                <w:r w:rsidR="001148E4">
                  <w:rPr>
                    <w:webHidden/>
                    <w:sz w:val="20"/>
                    <w:szCs w:val="20"/>
                  </w:rPr>
                  <w:t>13</w:t>
                </w:r>
                <w:r w:rsidRPr="00923582">
                  <w:rPr>
                    <w:webHidden/>
                    <w:sz w:val="20"/>
                    <w:szCs w:val="20"/>
                  </w:rPr>
                  <w:fldChar w:fldCharType="end"/>
                </w:r>
              </w:hyperlink>
            </w:p>
            <w:p w14:paraId="1DD8E707" w14:textId="1C2F6312"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5" w:history="1">
                <w:r w:rsidRPr="00923582">
                  <w:rPr>
                    <w:rStyle w:val="Hyperlink"/>
                    <w:sz w:val="20"/>
                    <w:szCs w:val="20"/>
                  </w:rPr>
                  <w:t>3.16.</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Format of Bids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_Toc179195955 \h </w:instrText>
                </w:r>
                <w:r w:rsidRPr="00923582">
                  <w:rPr>
                    <w:webHidden/>
                    <w:sz w:val="20"/>
                    <w:szCs w:val="20"/>
                  </w:rPr>
                </w:r>
                <w:r w:rsidRPr="00923582">
                  <w:rPr>
                    <w:webHidden/>
                    <w:sz w:val="20"/>
                    <w:szCs w:val="20"/>
                  </w:rPr>
                  <w:fldChar w:fldCharType="separate"/>
                </w:r>
                <w:r w:rsidR="001148E4">
                  <w:rPr>
                    <w:webHidden/>
                    <w:sz w:val="20"/>
                    <w:szCs w:val="20"/>
                  </w:rPr>
                  <w:t>14</w:t>
                </w:r>
                <w:r w:rsidRPr="00923582">
                  <w:rPr>
                    <w:webHidden/>
                    <w:sz w:val="20"/>
                    <w:szCs w:val="20"/>
                  </w:rPr>
                  <w:fldChar w:fldCharType="end"/>
                </w:r>
              </w:hyperlink>
            </w:p>
            <w:p w14:paraId="2523B044" w14:textId="3379CF9A"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6" w:history="1">
                <w:r w:rsidRPr="00923582">
                  <w:rPr>
                    <w:rStyle w:val="Hyperlink"/>
                    <w:sz w:val="20"/>
                    <w:szCs w:val="20"/>
                  </w:rPr>
                  <w:t>3.17.</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Sars Tax Clearance Certificate(s)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_Toc179195956 \h </w:instrText>
                </w:r>
                <w:r w:rsidRPr="00923582">
                  <w:rPr>
                    <w:webHidden/>
                    <w:sz w:val="20"/>
                    <w:szCs w:val="20"/>
                  </w:rPr>
                </w:r>
                <w:r w:rsidRPr="00923582">
                  <w:rPr>
                    <w:webHidden/>
                    <w:sz w:val="20"/>
                    <w:szCs w:val="20"/>
                  </w:rPr>
                  <w:fldChar w:fldCharType="separate"/>
                </w:r>
                <w:r w:rsidR="001148E4">
                  <w:rPr>
                    <w:webHidden/>
                    <w:sz w:val="20"/>
                    <w:szCs w:val="20"/>
                  </w:rPr>
                  <w:t>14</w:t>
                </w:r>
                <w:r w:rsidRPr="00923582">
                  <w:rPr>
                    <w:webHidden/>
                    <w:sz w:val="20"/>
                    <w:szCs w:val="20"/>
                  </w:rPr>
                  <w:fldChar w:fldCharType="end"/>
                </w:r>
              </w:hyperlink>
            </w:p>
            <w:p w14:paraId="652DE76F" w14:textId="116D23C7"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7" w:history="1">
                <w:r w:rsidRPr="00923582">
                  <w:rPr>
                    <w:rStyle w:val="Hyperlink"/>
                    <w:sz w:val="20"/>
                    <w:szCs w:val="20"/>
                  </w:rPr>
                  <w:t>3.18.</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Declaration of Interest</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_Toc179195957 \h </w:instrText>
                </w:r>
                <w:r w:rsidRPr="00923582">
                  <w:rPr>
                    <w:webHidden/>
                    <w:sz w:val="20"/>
                    <w:szCs w:val="20"/>
                  </w:rPr>
                </w:r>
                <w:r w:rsidRPr="00923582">
                  <w:rPr>
                    <w:webHidden/>
                    <w:sz w:val="20"/>
                    <w:szCs w:val="20"/>
                  </w:rPr>
                  <w:fldChar w:fldCharType="separate"/>
                </w:r>
                <w:r w:rsidR="001148E4">
                  <w:rPr>
                    <w:webHidden/>
                    <w:sz w:val="20"/>
                    <w:szCs w:val="20"/>
                  </w:rPr>
                  <w:t>15</w:t>
                </w:r>
                <w:r w:rsidRPr="00923582">
                  <w:rPr>
                    <w:webHidden/>
                    <w:sz w:val="20"/>
                    <w:szCs w:val="20"/>
                  </w:rPr>
                  <w:fldChar w:fldCharType="end"/>
                </w:r>
              </w:hyperlink>
            </w:p>
            <w:p w14:paraId="057868E5" w14:textId="2A4C276F"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9" w:history="1">
                <w:r w:rsidRPr="00923582">
                  <w:rPr>
                    <w:rStyle w:val="Hyperlink"/>
                    <w:sz w:val="20"/>
                    <w:szCs w:val="20"/>
                  </w:rPr>
                  <w:t>3.19.</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Invitation to Bid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_Toc179195959 \h </w:instrText>
                </w:r>
                <w:r w:rsidRPr="00923582">
                  <w:rPr>
                    <w:webHidden/>
                    <w:sz w:val="20"/>
                    <w:szCs w:val="20"/>
                  </w:rPr>
                </w:r>
                <w:r w:rsidRPr="00923582">
                  <w:rPr>
                    <w:webHidden/>
                    <w:sz w:val="20"/>
                    <w:szCs w:val="20"/>
                  </w:rPr>
                  <w:fldChar w:fldCharType="separate"/>
                </w:r>
                <w:r w:rsidR="001148E4">
                  <w:rPr>
                    <w:webHidden/>
                    <w:sz w:val="20"/>
                    <w:szCs w:val="20"/>
                  </w:rPr>
                  <w:t>15</w:t>
                </w:r>
                <w:r w:rsidRPr="00923582">
                  <w:rPr>
                    <w:webHidden/>
                    <w:sz w:val="20"/>
                    <w:szCs w:val="20"/>
                  </w:rPr>
                  <w:fldChar w:fldCharType="end"/>
                </w:r>
              </w:hyperlink>
            </w:p>
            <w:p w14:paraId="3F554016" w14:textId="5C28AF0B"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1" w:history="1">
                <w:r w:rsidRPr="00923582">
                  <w:rPr>
                    <w:rStyle w:val="Hyperlink"/>
                    <w:sz w:val="20"/>
                    <w:szCs w:val="20"/>
                  </w:rPr>
                  <w:t>3.20.</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Pricing Schedule</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_Toc179195961 \h </w:instrText>
                </w:r>
                <w:r w:rsidRPr="00923582">
                  <w:rPr>
                    <w:webHidden/>
                    <w:sz w:val="20"/>
                    <w:szCs w:val="20"/>
                  </w:rPr>
                </w:r>
                <w:r w:rsidRPr="00923582">
                  <w:rPr>
                    <w:webHidden/>
                    <w:sz w:val="20"/>
                    <w:szCs w:val="20"/>
                  </w:rPr>
                  <w:fldChar w:fldCharType="separate"/>
                </w:r>
                <w:r w:rsidR="001148E4">
                  <w:rPr>
                    <w:webHidden/>
                    <w:sz w:val="20"/>
                    <w:szCs w:val="20"/>
                  </w:rPr>
                  <w:t>15</w:t>
                </w:r>
                <w:r w:rsidRPr="00923582">
                  <w:rPr>
                    <w:webHidden/>
                    <w:sz w:val="20"/>
                    <w:szCs w:val="20"/>
                  </w:rPr>
                  <w:fldChar w:fldCharType="end"/>
                </w:r>
              </w:hyperlink>
            </w:p>
            <w:p w14:paraId="3D6D086F" w14:textId="0BD7144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2" w:history="1">
                <w:r w:rsidRPr="00923582">
                  <w:rPr>
                    <w:rStyle w:val="Hyperlink"/>
                    <w:sz w:val="20"/>
                    <w:szCs w:val="20"/>
                  </w:rPr>
                  <w:t>3.21.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Registration on the CSD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_Toc179195962 \h </w:instrText>
                </w:r>
                <w:r w:rsidRPr="00923582">
                  <w:rPr>
                    <w:webHidden/>
                    <w:sz w:val="20"/>
                    <w:szCs w:val="20"/>
                  </w:rPr>
                </w:r>
                <w:r w:rsidRPr="00923582">
                  <w:rPr>
                    <w:webHidden/>
                    <w:sz w:val="20"/>
                    <w:szCs w:val="20"/>
                  </w:rPr>
                  <w:fldChar w:fldCharType="separate"/>
                </w:r>
                <w:r w:rsidR="001148E4">
                  <w:rPr>
                    <w:webHidden/>
                    <w:sz w:val="20"/>
                    <w:szCs w:val="20"/>
                  </w:rPr>
                  <w:t>15</w:t>
                </w:r>
                <w:r w:rsidRPr="00923582">
                  <w:rPr>
                    <w:webHidden/>
                    <w:sz w:val="20"/>
                    <w:szCs w:val="20"/>
                  </w:rPr>
                  <w:fldChar w:fldCharType="end"/>
                </w:r>
              </w:hyperlink>
            </w:p>
            <w:p w14:paraId="1AE9606B" w14:textId="638A2F08"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4" w:history="1">
                <w:r w:rsidRPr="00923582">
                  <w:rPr>
                    <w:rStyle w:val="Hyperlink"/>
                    <w:rFonts w:eastAsiaTheme="minorHAnsi"/>
                    <w:sz w:val="20"/>
                    <w:szCs w:val="20"/>
                  </w:rPr>
                  <w:t>4.</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b/>
                    <w:bCs/>
                    <w:sz w:val="20"/>
                    <w:szCs w:val="20"/>
                  </w:rPr>
                  <w:t>SECTION D: STANDARD BIDDING DOCUMENTS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_Toc179195964 \h </w:instrText>
                </w:r>
                <w:r w:rsidRPr="00923582">
                  <w:rPr>
                    <w:webHidden/>
                    <w:sz w:val="20"/>
                    <w:szCs w:val="20"/>
                  </w:rPr>
                </w:r>
                <w:r w:rsidRPr="00923582">
                  <w:rPr>
                    <w:webHidden/>
                    <w:sz w:val="20"/>
                    <w:szCs w:val="20"/>
                  </w:rPr>
                  <w:fldChar w:fldCharType="separate"/>
                </w:r>
                <w:r w:rsidR="001148E4">
                  <w:rPr>
                    <w:webHidden/>
                    <w:sz w:val="20"/>
                    <w:szCs w:val="20"/>
                  </w:rPr>
                  <w:t>16</w:t>
                </w:r>
                <w:r w:rsidRPr="00923582">
                  <w:rPr>
                    <w:webHidden/>
                    <w:sz w:val="20"/>
                    <w:szCs w:val="20"/>
                  </w:rPr>
                  <w:fldChar w:fldCharType="end"/>
                </w:r>
              </w:hyperlink>
            </w:p>
            <w:p w14:paraId="0624B766" w14:textId="451AB315"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5" w:history="1">
                <w:r w:rsidRPr="00923582">
                  <w:rPr>
                    <w:rStyle w:val="Hyperlink"/>
                    <w:sz w:val="20"/>
                    <w:szCs w:val="20"/>
                  </w:rPr>
                  <w:t xml:space="preserve">SBD1: </w:t>
                </w:r>
                <w:r w:rsidR="00081D85" w:rsidRPr="00923582">
                  <w:rPr>
                    <w:rStyle w:val="Hyperlink"/>
                    <w:sz w:val="20"/>
                    <w:szCs w:val="20"/>
                  </w:rPr>
                  <w:tab/>
                </w:r>
                <w:r w:rsidRPr="00923582">
                  <w:rPr>
                    <w:rStyle w:val="Hyperlink"/>
                    <w:sz w:val="20"/>
                    <w:szCs w:val="20"/>
                  </w:rPr>
                  <w:t>INVITATION TO BID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_Toc179195965 \h </w:instrText>
                </w:r>
                <w:r w:rsidRPr="00923582">
                  <w:rPr>
                    <w:webHidden/>
                    <w:sz w:val="20"/>
                    <w:szCs w:val="20"/>
                  </w:rPr>
                </w:r>
                <w:r w:rsidRPr="00923582">
                  <w:rPr>
                    <w:webHidden/>
                    <w:sz w:val="20"/>
                    <w:szCs w:val="20"/>
                  </w:rPr>
                  <w:fldChar w:fldCharType="separate"/>
                </w:r>
                <w:r w:rsidR="001148E4">
                  <w:rPr>
                    <w:webHidden/>
                    <w:sz w:val="20"/>
                    <w:szCs w:val="20"/>
                  </w:rPr>
                  <w:t>16</w:t>
                </w:r>
                <w:r w:rsidRPr="00923582">
                  <w:rPr>
                    <w:webHidden/>
                    <w:sz w:val="20"/>
                    <w:szCs w:val="20"/>
                  </w:rPr>
                  <w:fldChar w:fldCharType="end"/>
                </w:r>
              </w:hyperlink>
            </w:p>
            <w:p w14:paraId="499C8551" w14:textId="5292F609"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6" w:history="1">
                <w:r w:rsidRPr="00923582">
                  <w:rPr>
                    <w:rStyle w:val="Hyperlink"/>
                    <w:sz w:val="20"/>
                    <w:szCs w:val="20"/>
                  </w:rPr>
                  <w:t xml:space="preserve">SBD 4: </w:t>
                </w:r>
                <w:r w:rsidR="00081D85" w:rsidRPr="00923582">
                  <w:rPr>
                    <w:rStyle w:val="Hyperlink"/>
                    <w:sz w:val="20"/>
                    <w:szCs w:val="20"/>
                  </w:rPr>
                  <w:tab/>
                </w:r>
                <w:r w:rsidRPr="00923582">
                  <w:rPr>
                    <w:rStyle w:val="Hyperlink"/>
                    <w:sz w:val="20"/>
                    <w:szCs w:val="20"/>
                  </w:rPr>
                  <w:t>BIDDER’S DISCLOSURE</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_Toc179195966 \h </w:instrText>
                </w:r>
                <w:r w:rsidRPr="00923582">
                  <w:rPr>
                    <w:webHidden/>
                    <w:sz w:val="20"/>
                    <w:szCs w:val="20"/>
                  </w:rPr>
                </w:r>
                <w:r w:rsidRPr="00923582">
                  <w:rPr>
                    <w:webHidden/>
                    <w:sz w:val="20"/>
                    <w:szCs w:val="20"/>
                  </w:rPr>
                  <w:fldChar w:fldCharType="separate"/>
                </w:r>
                <w:r w:rsidR="001148E4">
                  <w:rPr>
                    <w:webHidden/>
                    <w:sz w:val="20"/>
                    <w:szCs w:val="20"/>
                  </w:rPr>
                  <w:t>20</w:t>
                </w:r>
                <w:r w:rsidRPr="00923582">
                  <w:rPr>
                    <w:webHidden/>
                    <w:sz w:val="20"/>
                    <w:szCs w:val="20"/>
                  </w:rPr>
                  <w:fldChar w:fldCharType="end"/>
                </w:r>
              </w:hyperlink>
            </w:p>
            <w:p w14:paraId="5E290151" w14:textId="6B1741F8" w:rsidR="00081249" w:rsidRPr="00081D85" w:rsidRDefault="008077EC" w:rsidP="00081D85">
              <w:pPr>
                <w:pStyle w:val="TOC1"/>
                <w:rPr>
                  <w:rFonts w:asciiTheme="minorHAnsi" w:eastAsiaTheme="minorEastAsia" w:hAnsiTheme="minorHAnsi" w:cstheme="minorBidi"/>
                  <w:snapToGrid/>
                  <w:kern w:val="2"/>
                  <w:sz w:val="24"/>
                  <w:szCs w:val="24"/>
                  <w:lang w:eastAsia="en-ZA"/>
                  <w14:ligatures w14:val="standardContextual"/>
                </w:rPr>
              </w:pPr>
              <w:hyperlink w:anchor="_Toc179195967" w:history="1">
                <w:r w:rsidRPr="00923582">
                  <w:rPr>
                    <w:rStyle w:val="Hyperlink"/>
                    <w:sz w:val="20"/>
                    <w:szCs w:val="20"/>
                  </w:rPr>
                  <w:t xml:space="preserve">SBD 6.1: </w:t>
                </w:r>
                <w:r w:rsidR="00081D85" w:rsidRPr="00923582">
                  <w:rPr>
                    <w:rStyle w:val="Hyperlink"/>
                    <w:sz w:val="20"/>
                    <w:szCs w:val="20"/>
                  </w:rPr>
                  <w:tab/>
                </w:r>
                <w:r w:rsidRPr="00923582">
                  <w:rPr>
                    <w:rStyle w:val="Hyperlink"/>
                    <w:sz w:val="20"/>
                    <w:szCs w:val="20"/>
                  </w:rPr>
                  <w:t>PREFERENCE POINTS CLAIM FORM IN TERMS OF THE PREFERENTIAL PROCUREMENT REGULATIONS 2022</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_Toc179195967 \h </w:instrText>
                </w:r>
                <w:r w:rsidRPr="00923582">
                  <w:rPr>
                    <w:webHidden/>
                    <w:sz w:val="20"/>
                    <w:szCs w:val="20"/>
                  </w:rPr>
                </w:r>
                <w:r w:rsidRPr="00923582">
                  <w:rPr>
                    <w:webHidden/>
                    <w:sz w:val="20"/>
                    <w:szCs w:val="20"/>
                  </w:rPr>
                  <w:fldChar w:fldCharType="separate"/>
                </w:r>
                <w:r w:rsidR="001148E4">
                  <w:rPr>
                    <w:webHidden/>
                    <w:sz w:val="20"/>
                    <w:szCs w:val="20"/>
                  </w:rPr>
                  <w:t>24</w:t>
                </w:r>
                <w:r w:rsidRPr="00923582">
                  <w:rPr>
                    <w:webHidden/>
                    <w:sz w:val="20"/>
                    <w:szCs w:val="20"/>
                  </w:rPr>
                  <w:fldChar w:fldCharType="end"/>
                </w:r>
              </w:hyperlink>
              <w:r w:rsidR="006653A4" w:rsidRPr="00923582">
                <w:rPr>
                  <w:b/>
                  <w:bCs/>
                  <w:sz w:val="20"/>
                  <w:szCs w:val="20"/>
                </w:rPr>
                <w:fldChar w:fldCharType="end"/>
              </w:r>
            </w:p>
          </w:sdtContent>
        </w:sdt>
      </w:sdtContent>
    </w:sdt>
    <w:p w14:paraId="662469FF" w14:textId="1FD3C31A" w:rsidR="00081249" w:rsidRPr="00032C41" w:rsidRDefault="00081249" w:rsidP="004C3977">
      <w:pPr>
        <w:spacing w:line="360" w:lineRule="auto"/>
        <w:rPr>
          <w:rFonts w:ascii="Arial" w:hAnsi="Arial" w:cs="Arial"/>
          <w:b/>
          <w:snapToGrid w:val="0"/>
          <w:sz w:val="22"/>
          <w:szCs w:val="22"/>
        </w:rPr>
      </w:pPr>
      <w:r w:rsidRPr="00032C41">
        <w:rPr>
          <w:rFonts w:ascii="Arial" w:hAnsi="Arial" w:cs="Arial"/>
          <w:b/>
          <w:snapToGrid w:val="0"/>
          <w:sz w:val="22"/>
          <w:szCs w:val="22"/>
        </w:rPr>
        <w:t xml:space="preserve">  BIDDING STRUCTURE</w:t>
      </w:r>
    </w:p>
    <w:p w14:paraId="181C665B" w14:textId="77777777" w:rsidR="00081249" w:rsidRPr="00032C41" w:rsidRDefault="00081249" w:rsidP="006D7D10">
      <w:pPr>
        <w:spacing w:line="360" w:lineRule="auto"/>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032C41" w14:paraId="01827D4F" w14:textId="77777777" w:rsidTr="00E621B6">
        <w:tc>
          <w:tcPr>
            <w:tcW w:w="8931" w:type="dxa"/>
            <w:gridSpan w:val="2"/>
          </w:tcPr>
          <w:p w14:paraId="1E035938"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lastRenderedPageBreak/>
              <w:t>Indicate the type of Bidding/Tendering Structure by marking with an ‘X’</w:t>
            </w:r>
          </w:p>
        </w:tc>
      </w:tr>
      <w:tr w:rsidR="00081249" w:rsidRPr="00032C41" w14:paraId="216863CF" w14:textId="77777777" w:rsidTr="00081249">
        <w:tc>
          <w:tcPr>
            <w:tcW w:w="3148" w:type="dxa"/>
          </w:tcPr>
          <w:p w14:paraId="060DE983"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Individual Bidder</w:t>
            </w:r>
            <w:r w:rsidRPr="00032C41">
              <w:rPr>
                <w:rFonts w:ascii="Arial" w:hAnsi="Arial" w:cs="Arial"/>
                <w:b/>
                <w:snapToGrid w:val="0"/>
                <w:sz w:val="22"/>
                <w:szCs w:val="22"/>
              </w:rPr>
              <w:tab/>
            </w:r>
          </w:p>
        </w:tc>
        <w:tc>
          <w:tcPr>
            <w:tcW w:w="5783" w:type="dxa"/>
          </w:tcPr>
          <w:p w14:paraId="5EC407B4"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656CBDEF" w14:textId="77777777" w:rsidTr="00081249">
        <w:tc>
          <w:tcPr>
            <w:tcW w:w="3148" w:type="dxa"/>
          </w:tcPr>
          <w:p w14:paraId="3CC9C781"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Joint Venture</w:t>
            </w:r>
            <w:r w:rsidRPr="00032C41">
              <w:rPr>
                <w:rFonts w:ascii="Arial" w:hAnsi="Arial" w:cs="Arial"/>
                <w:b/>
                <w:snapToGrid w:val="0"/>
                <w:sz w:val="22"/>
                <w:szCs w:val="22"/>
              </w:rPr>
              <w:tab/>
            </w:r>
          </w:p>
        </w:tc>
        <w:tc>
          <w:tcPr>
            <w:tcW w:w="5783" w:type="dxa"/>
          </w:tcPr>
          <w:p w14:paraId="23F7686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04B3C06B" w14:textId="77777777" w:rsidTr="00081249">
        <w:tc>
          <w:tcPr>
            <w:tcW w:w="3148" w:type="dxa"/>
          </w:tcPr>
          <w:p w14:paraId="17BF7276"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Consortium</w:t>
            </w:r>
            <w:r w:rsidRPr="00032C41">
              <w:rPr>
                <w:rFonts w:ascii="Arial" w:hAnsi="Arial" w:cs="Arial"/>
                <w:b/>
                <w:snapToGrid w:val="0"/>
                <w:sz w:val="22"/>
                <w:szCs w:val="22"/>
              </w:rPr>
              <w:tab/>
            </w:r>
          </w:p>
        </w:tc>
        <w:tc>
          <w:tcPr>
            <w:tcW w:w="5783" w:type="dxa"/>
          </w:tcPr>
          <w:p w14:paraId="2696DD47"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1EA6AC16" w14:textId="77777777" w:rsidTr="00081249">
        <w:trPr>
          <w:trHeight w:val="73"/>
        </w:trPr>
        <w:tc>
          <w:tcPr>
            <w:tcW w:w="3148" w:type="dxa"/>
          </w:tcPr>
          <w:p w14:paraId="7EE97141" w14:textId="63B93062"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With Sub-Contractors</w:t>
            </w:r>
          </w:p>
        </w:tc>
        <w:tc>
          <w:tcPr>
            <w:tcW w:w="5783" w:type="dxa"/>
          </w:tcPr>
          <w:p w14:paraId="5CAAC72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1BCD61BB" w14:textId="77777777" w:rsidTr="00081249">
        <w:tc>
          <w:tcPr>
            <w:tcW w:w="3148" w:type="dxa"/>
          </w:tcPr>
          <w:p w14:paraId="7B249311"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Other</w:t>
            </w:r>
            <w:r w:rsidRPr="00032C41">
              <w:rPr>
                <w:rFonts w:ascii="Arial" w:hAnsi="Arial" w:cs="Arial"/>
                <w:b/>
                <w:snapToGrid w:val="0"/>
                <w:sz w:val="22"/>
                <w:szCs w:val="22"/>
              </w:rPr>
              <w:tab/>
            </w:r>
          </w:p>
        </w:tc>
        <w:tc>
          <w:tcPr>
            <w:tcW w:w="5783" w:type="dxa"/>
          </w:tcPr>
          <w:p w14:paraId="452AF387"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57F9CECA" w14:textId="77777777" w:rsidTr="00E621B6">
        <w:tc>
          <w:tcPr>
            <w:tcW w:w="8931" w:type="dxa"/>
            <w:gridSpan w:val="2"/>
          </w:tcPr>
          <w:p w14:paraId="312AF4B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If Individual:</w:t>
            </w:r>
            <w:r w:rsidRPr="00032C41">
              <w:rPr>
                <w:rFonts w:ascii="Arial" w:hAnsi="Arial" w:cs="Arial"/>
                <w:b/>
                <w:snapToGrid w:val="0"/>
                <w:sz w:val="22"/>
                <w:szCs w:val="22"/>
              </w:rPr>
              <w:tab/>
            </w:r>
          </w:p>
        </w:tc>
      </w:tr>
      <w:tr w:rsidR="00081249" w:rsidRPr="00032C41" w14:paraId="4EB85FEF" w14:textId="77777777" w:rsidTr="00081249">
        <w:tc>
          <w:tcPr>
            <w:tcW w:w="3148" w:type="dxa"/>
          </w:tcPr>
          <w:p w14:paraId="257F06D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Name of Bidder</w:t>
            </w:r>
            <w:r w:rsidRPr="00032C41">
              <w:rPr>
                <w:rFonts w:ascii="Arial" w:hAnsi="Arial" w:cs="Arial"/>
                <w:b/>
                <w:snapToGrid w:val="0"/>
                <w:sz w:val="22"/>
                <w:szCs w:val="22"/>
              </w:rPr>
              <w:tab/>
            </w:r>
          </w:p>
        </w:tc>
        <w:tc>
          <w:tcPr>
            <w:tcW w:w="5783" w:type="dxa"/>
          </w:tcPr>
          <w:p w14:paraId="1535DEF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6B9841C9" w14:textId="77777777" w:rsidTr="00081249">
        <w:tc>
          <w:tcPr>
            <w:tcW w:w="3148" w:type="dxa"/>
          </w:tcPr>
          <w:p w14:paraId="12452D5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Registration Number</w:t>
            </w:r>
          </w:p>
        </w:tc>
        <w:tc>
          <w:tcPr>
            <w:tcW w:w="5783" w:type="dxa"/>
          </w:tcPr>
          <w:p w14:paraId="02EA24F3"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2A585FEE" w14:textId="77777777" w:rsidTr="00081249">
        <w:tc>
          <w:tcPr>
            <w:tcW w:w="3148" w:type="dxa"/>
          </w:tcPr>
          <w:p w14:paraId="4B20AF1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VAT Registration Number</w:t>
            </w:r>
          </w:p>
        </w:tc>
        <w:tc>
          <w:tcPr>
            <w:tcW w:w="5783" w:type="dxa"/>
          </w:tcPr>
          <w:p w14:paraId="3FEAB617"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583D72CC" w14:textId="77777777" w:rsidTr="00081249">
        <w:tc>
          <w:tcPr>
            <w:tcW w:w="3148" w:type="dxa"/>
          </w:tcPr>
          <w:p w14:paraId="1B65038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Contact Person</w:t>
            </w:r>
            <w:r w:rsidRPr="00032C41">
              <w:rPr>
                <w:rFonts w:ascii="Arial" w:hAnsi="Arial" w:cs="Arial"/>
                <w:b/>
                <w:snapToGrid w:val="0"/>
                <w:sz w:val="22"/>
                <w:szCs w:val="22"/>
              </w:rPr>
              <w:tab/>
            </w:r>
          </w:p>
        </w:tc>
        <w:tc>
          <w:tcPr>
            <w:tcW w:w="5783" w:type="dxa"/>
          </w:tcPr>
          <w:p w14:paraId="0D462D1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4A9D31F8" w14:textId="77777777" w:rsidTr="00081249">
        <w:tc>
          <w:tcPr>
            <w:tcW w:w="3148" w:type="dxa"/>
          </w:tcPr>
          <w:p w14:paraId="4869DDF7" w14:textId="528203EE"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Telephone Number</w:t>
            </w:r>
          </w:p>
        </w:tc>
        <w:tc>
          <w:tcPr>
            <w:tcW w:w="5783" w:type="dxa"/>
          </w:tcPr>
          <w:p w14:paraId="20752F1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015D71F6" w14:textId="77777777" w:rsidTr="00081249">
        <w:tc>
          <w:tcPr>
            <w:tcW w:w="3148" w:type="dxa"/>
          </w:tcPr>
          <w:p w14:paraId="0B92C70C"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Fax Number</w:t>
            </w:r>
            <w:r w:rsidRPr="00032C41">
              <w:rPr>
                <w:rFonts w:ascii="Arial" w:hAnsi="Arial" w:cs="Arial"/>
                <w:b/>
                <w:snapToGrid w:val="0"/>
                <w:sz w:val="22"/>
                <w:szCs w:val="22"/>
              </w:rPr>
              <w:tab/>
            </w:r>
          </w:p>
        </w:tc>
        <w:tc>
          <w:tcPr>
            <w:tcW w:w="5783" w:type="dxa"/>
          </w:tcPr>
          <w:p w14:paraId="18EAC392"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426E723B" w14:textId="77777777" w:rsidTr="00081249">
        <w:tc>
          <w:tcPr>
            <w:tcW w:w="3148" w:type="dxa"/>
          </w:tcPr>
          <w:p w14:paraId="78E9AD8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Cell Number(s)</w:t>
            </w:r>
          </w:p>
        </w:tc>
        <w:tc>
          <w:tcPr>
            <w:tcW w:w="5783" w:type="dxa"/>
          </w:tcPr>
          <w:p w14:paraId="37B1FE1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190EE4DA" w14:textId="77777777" w:rsidTr="00081249">
        <w:tc>
          <w:tcPr>
            <w:tcW w:w="3148" w:type="dxa"/>
          </w:tcPr>
          <w:p w14:paraId="22211727"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E-mail Address</w:t>
            </w:r>
            <w:r w:rsidRPr="00032C41">
              <w:rPr>
                <w:rFonts w:ascii="Arial" w:hAnsi="Arial" w:cs="Arial"/>
                <w:b/>
                <w:snapToGrid w:val="0"/>
                <w:sz w:val="22"/>
                <w:szCs w:val="22"/>
              </w:rPr>
              <w:tab/>
            </w:r>
          </w:p>
        </w:tc>
        <w:tc>
          <w:tcPr>
            <w:tcW w:w="5783" w:type="dxa"/>
          </w:tcPr>
          <w:p w14:paraId="6A820536"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07A53CF5" w14:textId="77777777" w:rsidTr="00081249">
        <w:tc>
          <w:tcPr>
            <w:tcW w:w="3148" w:type="dxa"/>
          </w:tcPr>
          <w:p w14:paraId="6B6E38D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Postal Address</w:t>
            </w:r>
            <w:r w:rsidRPr="00032C41">
              <w:rPr>
                <w:rFonts w:ascii="Arial" w:hAnsi="Arial" w:cs="Arial"/>
                <w:b/>
                <w:snapToGrid w:val="0"/>
                <w:sz w:val="22"/>
                <w:szCs w:val="22"/>
              </w:rPr>
              <w:tab/>
            </w:r>
          </w:p>
        </w:tc>
        <w:tc>
          <w:tcPr>
            <w:tcW w:w="5783" w:type="dxa"/>
          </w:tcPr>
          <w:p w14:paraId="7E86778C"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7B870674" w14:textId="77777777" w:rsidTr="00081249">
        <w:tc>
          <w:tcPr>
            <w:tcW w:w="3148" w:type="dxa"/>
          </w:tcPr>
          <w:p w14:paraId="692049A9"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Physical Address</w:t>
            </w:r>
            <w:r w:rsidRPr="00032C41">
              <w:rPr>
                <w:rFonts w:ascii="Arial" w:hAnsi="Arial" w:cs="Arial"/>
                <w:b/>
                <w:snapToGrid w:val="0"/>
                <w:sz w:val="22"/>
                <w:szCs w:val="22"/>
              </w:rPr>
              <w:tab/>
            </w:r>
          </w:p>
        </w:tc>
        <w:tc>
          <w:tcPr>
            <w:tcW w:w="5783" w:type="dxa"/>
          </w:tcPr>
          <w:p w14:paraId="16B6BD4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1F43A495" w14:textId="77777777" w:rsidTr="00E621B6">
        <w:tc>
          <w:tcPr>
            <w:tcW w:w="8931" w:type="dxa"/>
            <w:gridSpan w:val="2"/>
          </w:tcPr>
          <w:p w14:paraId="060F97EA"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If Joint Venture or Consortium, indicate the name/s of the partners:</w:t>
            </w:r>
            <w:r w:rsidRPr="00032C41">
              <w:rPr>
                <w:rFonts w:ascii="Arial" w:hAnsi="Arial" w:cs="Arial"/>
                <w:b/>
                <w:snapToGrid w:val="0"/>
                <w:sz w:val="22"/>
                <w:szCs w:val="22"/>
              </w:rPr>
              <w:tab/>
            </w:r>
          </w:p>
        </w:tc>
      </w:tr>
      <w:tr w:rsidR="00081249" w:rsidRPr="00032C41" w14:paraId="6A9186CF" w14:textId="77777777" w:rsidTr="00081249">
        <w:tc>
          <w:tcPr>
            <w:tcW w:w="3148" w:type="dxa"/>
          </w:tcPr>
          <w:p w14:paraId="010DA0E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Company Name</w:t>
            </w:r>
            <w:r w:rsidRPr="00032C41">
              <w:rPr>
                <w:rFonts w:ascii="Arial" w:hAnsi="Arial" w:cs="Arial"/>
                <w:b/>
                <w:snapToGrid w:val="0"/>
                <w:sz w:val="22"/>
                <w:szCs w:val="22"/>
              </w:rPr>
              <w:tab/>
            </w:r>
          </w:p>
        </w:tc>
        <w:tc>
          <w:tcPr>
            <w:tcW w:w="5783" w:type="dxa"/>
          </w:tcPr>
          <w:p w14:paraId="02E371C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23B8DBCA" w14:textId="77777777" w:rsidTr="00081249">
        <w:tc>
          <w:tcPr>
            <w:tcW w:w="3148" w:type="dxa"/>
          </w:tcPr>
          <w:p w14:paraId="6BEDA78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Registration Number</w:t>
            </w:r>
          </w:p>
        </w:tc>
        <w:tc>
          <w:tcPr>
            <w:tcW w:w="5783" w:type="dxa"/>
          </w:tcPr>
          <w:p w14:paraId="174095A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2F96B84C" w14:textId="77777777" w:rsidTr="00081249">
        <w:tc>
          <w:tcPr>
            <w:tcW w:w="3148" w:type="dxa"/>
          </w:tcPr>
          <w:p w14:paraId="05D4A4DC"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VAT Registration Number</w:t>
            </w:r>
          </w:p>
        </w:tc>
        <w:tc>
          <w:tcPr>
            <w:tcW w:w="5783" w:type="dxa"/>
          </w:tcPr>
          <w:p w14:paraId="49C5428B"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7D027077" w14:textId="77777777" w:rsidTr="00081249">
        <w:tc>
          <w:tcPr>
            <w:tcW w:w="3148" w:type="dxa"/>
          </w:tcPr>
          <w:p w14:paraId="4429015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Contact Person</w:t>
            </w:r>
            <w:r w:rsidRPr="00032C41">
              <w:rPr>
                <w:rFonts w:ascii="Arial" w:hAnsi="Arial" w:cs="Arial"/>
                <w:b/>
                <w:snapToGrid w:val="0"/>
                <w:sz w:val="22"/>
                <w:szCs w:val="22"/>
              </w:rPr>
              <w:tab/>
            </w:r>
          </w:p>
        </w:tc>
        <w:tc>
          <w:tcPr>
            <w:tcW w:w="5783" w:type="dxa"/>
          </w:tcPr>
          <w:p w14:paraId="7426511B"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0D8A834F" w14:textId="77777777" w:rsidTr="00081249">
        <w:tc>
          <w:tcPr>
            <w:tcW w:w="3148" w:type="dxa"/>
          </w:tcPr>
          <w:p w14:paraId="61A18894"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Telephone Number</w:t>
            </w:r>
          </w:p>
        </w:tc>
        <w:tc>
          <w:tcPr>
            <w:tcW w:w="5783" w:type="dxa"/>
          </w:tcPr>
          <w:p w14:paraId="0D017FA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25BBD235" w14:textId="77777777" w:rsidTr="00081249">
        <w:tc>
          <w:tcPr>
            <w:tcW w:w="3148" w:type="dxa"/>
          </w:tcPr>
          <w:p w14:paraId="15DC212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E-mail Address</w:t>
            </w:r>
            <w:r w:rsidRPr="00032C41">
              <w:rPr>
                <w:rFonts w:ascii="Arial" w:hAnsi="Arial" w:cs="Arial"/>
                <w:b/>
                <w:snapToGrid w:val="0"/>
                <w:sz w:val="22"/>
                <w:szCs w:val="22"/>
              </w:rPr>
              <w:tab/>
            </w:r>
          </w:p>
        </w:tc>
        <w:tc>
          <w:tcPr>
            <w:tcW w:w="5783" w:type="dxa"/>
          </w:tcPr>
          <w:p w14:paraId="38F18D0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3C19B7AA" w14:textId="77777777" w:rsidTr="00081249">
        <w:tc>
          <w:tcPr>
            <w:tcW w:w="3148" w:type="dxa"/>
          </w:tcPr>
          <w:p w14:paraId="317C097B"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Fax Number</w:t>
            </w:r>
            <w:r w:rsidRPr="00032C41">
              <w:rPr>
                <w:rFonts w:ascii="Arial" w:hAnsi="Arial" w:cs="Arial"/>
                <w:b/>
                <w:snapToGrid w:val="0"/>
                <w:sz w:val="22"/>
                <w:szCs w:val="22"/>
              </w:rPr>
              <w:tab/>
            </w:r>
          </w:p>
        </w:tc>
        <w:tc>
          <w:tcPr>
            <w:tcW w:w="5783" w:type="dxa"/>
          </w:tcPr>
          <w:p w14:paraId="7E847F6F"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41AB6D82" w14:textId="77777777" w:rsidTr="00081249">
        <w:tc>
          <w:tcPr>
            <w:tcW w:w="3148" w:type="dxa"/>
          </w:tcPr>
          <w:p w14:paraId="41A7D5CA"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Postal Address</w:t>
            </w:r>
            <w:r w:rsidRPr="00032C41">
              <w:rPr>
                <w:rFonts w:ascii="Arial" w:hAnsi="Arial" w:cs="Arial"/>
                <w:b/>
                <w:snapToGrid w:val="0"/>
                <w:sz w:val="22"/>
                <w:szCs w:val="22"/>
              </w:rPr>
              <w:tab/>
            </w:r>
          </w:p>
        </w:tc>
        <w:tc>
          <w:tcPr>
            <w:tcW w:w="5783" w:type="dxa"/>
          </w:tcPr>
          <w:p w14:paraId="5EC188D6"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4CC5ABAB" w14:textId="77777777" w:rsidTr="00081249">
        <w:tc>
          <w:tcPr>
            <w:tcW w:w="3148" w:type="dxa"/>
          </w:tcPr>
          <w:p w14:paraId="6894E00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Physical Address</w:t>
            </w:r>
            <w:r w:rsidRPr="00032C41">
              <w:rPr>
                <w:rFonts w:ascii="Arial" w:hAnsi="Arial" w:cs="Arial"/>
                <w:b/>
                <w:snapToGrid w:val="0"/>
                <w:sz w:val="22"/>
                <w:szCs w:val="22"/>
              </w:rPr>
              <w:tab/>
            </w:r>
          </w:p>
        </w:tc>
        <w:tc>
          <w:tcPr>
            <w:tcW w:w="5783" w:type="dxa"/>
          </w:tcPr>
          <w:p w14:paraId="32644C08"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56579404" w14:textId="77777777" w:rsidR="00081249" w:rsidRPr="00032C41" w:rsidRDefault="00081249" w:rsidP="006D7D10">
      <w:pPr>
        <w:spacing w:line="360" w:lineRule="auto"/>
        <w:jc w:val="center"/>
        <w:rPr>
          <w:rFonts w:ascii="Arial" w:eastAsia="MS Mincho" w:hAnsi="Arial" w:cs="Arial"/>
          <w:b/>
          <w:bCs/>
          <w:sz w:val="22"/>
          <w:szCs w:val="22"/>
        </w:rPr>
      </w:pPr>
    </w:p>
    <w:p w14:paraId="18D493FF" w14:textId="77777777" w:rsidR="00081249" w:rsidRPr="00032C41" w:rsidRDefault="00081249" w:rsidP="006D7D10">
      <w:pPr>
        <w:tabs>
          <w:tab w:val="left" w:pos="2790"/>
          <w:tab w:val="left" w:pos="2880"/>
        </w:tabs>
        <w:spacing w:line="360" w:lineRule="auto"/>
        <w:ind w:left="2430" w:hanging="2430"/>
        <w:jc w:val="both"/>
        <w:rPr>
          <w:rFonts w:ascii="Arial" w:hAnsi="Arial" w:cs="Arial"/>
          <w:b/>
          <w:sz w:val="22"/>
          <w:szCs w:val="22"/>
        </w:rPr>
      </w:pPr>
    </w:p>
    <w:p w14:paraId="1CEDA15F" w14:textId="27DDFAF7" w:rsidR="009F52CC" w:rsidRPr="00032C41" w:rsidRDefault="009F52CC">
      <w:pPr>
        <w:pStyle w:val="Heading1"/>
        <w:numPr>
          <w:ilvl w:val="0"/>
          <w:numId w:val="12"/>
        </w:numPr>
        <w:pBdr>
          <w:bottom w:val="single" w:sz="4" w:space="1" w:color="auto"/>
        </w:pBdr>
        <w:spacing w:after="240" w:line="360" w:lineRule="auto"/>
        <w:ind w:left="300" w:hanging="300"/>
        <w:rPr>
          <w:rFonts w:eastAsiaTheme="minorHAnsi" w:cs="Arial"/>
          <w:szCs w:val="22"/>
        </w:rPr>
      </w:pPr>
      <w:bookmarkStart w:id="2" w:name="_Toc179195915"/>
      <w:r w:rsidRPr="00032C41">
        <w:rPr>
          <w:rFonts w:eastAsiaTheme="minorHAnsi" w:cs="Arial"/>
          <w:szCs w:val="22"/>
        </w:rPr>
        <w:t>SECTION A: INTRODUCTION AND SCOPE OF WORK</w:t>
      </w:r>
      <w:bookmarkEnd w:id="2"/>
    </w:p>
    <w:p w14:paraId="082FF510" w14:textId="4809E1D8" w:rsidR="00C47622" w:rsidRPr="00032C41" w:rsidRDefault="00C47622">
      <w:pPr>
        <w:pStyle w:val="Heading1"/>
        <w:numPr>
          <w:ilvl w:val="1"/>
          <w:numId w:val="12"/>
        </w:numPr>
        <w:spacing w:after="240" w:line="360" w:lineRule="auto"/>
        <w:ind w:left="709"/>
        <w:contextualSpacing/>
        <w:rPr>
          <w:rFonts w:eastAsiaTheme="minorHAnsi" w:cs="Arial"/>
          <w:szCs w:val="22"/>
        </w:rPr>
      </w:pPr>
      <w:bookmarkStart w:id="3" w:name="_Toc179195916"/>
      <w:r w:rsidRPr="00032C41">
        <w:rPr>
          <w:rFonts w:eastAsiaTheme="minorHAnsi" w:cs="Arial"/>
          <w:szCs w:val="22"/>
        </w:rPr>
        <w:t>Introduction</w:t>
      </w:r>
      <w:bookmarkEnd w:id="3"/>
    </w:p>
    <w:p w14:paraId="513F68FE" w14:textId="08ABBDF4" w:rsidR="00405EB5" w:rsidRPr="00032C41" w:rsidRDefault="005044B6" w:rsidP="00E066A8">
      <w:pPr>
        <w:spacing w:line="360" w:lineRule="auto"/>
        <w:contextualSpacing/>
        <w:jc w:val="both"/>
        <w:rPr>
          <w:rFonts w:ascii="Arial" w:eastAsiaTheme="minorHAnsi" w:hAnsi="Arial" w:cs="Arial"/>
          <w:sz w:val="22"/>
          <w:szCs w:val="22"/>
        </w:rPr>
      </w:pPr>
      <w:r w:rsidRPr="00032C41">
        <w:rPr>
          <w:rFonts w:ascii="Arial" w:eastAsiaTheme="minorHAnsi" w:hAnsi="Arial" w:cs="Arial"/>
          <w:sz w:val="22"/>
          <w:szCs w:val="22"/>
        </w:rPr>
        <w:t xml:space="preserve">Air Traffic and Navigation Services SOC Limited (ATNS) </w:t>
      </w:r>
      <w:proofErr w:type="gramStart"/>
      <w:r w:rsidRPr="00032C41">
        <w:rPr>
          <w:rFonts w:ascii="Arial" w:eastAsiaTheme="minorHAnsi" w:hAnsi="Arial" w:cs="Arial"/>
          <w:sz w:val="22"/>
          <w:szCs w:val="22"/>
        </w:rPr>
        <w:t>provides</w:t>
      </w:r>
      <w:proofErr w:type="gramEnd"/>
      <w:r w:rsidRPr="00032C41">
        <w:rPr>
          <w:rFonts w:ascii="Arial" w:eastAsiaTheme="minorHAnsi" w:hAnsi="Arial" w:cs="Arial"/>
          <w:sz w:val="22"/>
          <w:szCs w:val="22"/>
        </w:rPr>
        <w:t xml:space="preserve"> air traffic, navigation, training and associated services within South Africa and a large part of the Southern Indian and Atlantic Ocean, comprising approximately 6% of the world’s airspace.</w:t>
      </w:r>
    </w:p>
    <w:p w14:paraId="650E121D" w14:textId="71987EF7" w:rsidR="00C47622" w:rsidRPr="00032C41" w:rsidRDefault="005044B6" w:rsidP="00E066A8">
      <w:pPr>
        <w:spacing w:line="360" w:lineRule="auto"/>
        <w:contextualSpacing/>
        <w:jc w:val="both"/>
        <w:rPr>
          <w:rFonts w:ascii="Arial" w:eastAsiaTheme="minorHAnsi" w:hAnsi="Arial" w:cs="Arial"/>
          <w:sz w:val="22"/>
          <w:szCs w:val="22"/>
        </w:rPr>
      </w:pPr>
      <w:r w:rsidRPr="00032C41">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032C41" w:rsidRDefault="00C47622">
      <w:pPr>
        <w:pStyle w:val="Heading1"/>
        <w:numPr>
          <w:ilvl w:val="1"/>
          <w:numId w:val="12"/>
        </w:numPr>
        <w:spacing w:after="240" w:line="360" w:lineRule="auto"/>
        <w:ind w:left="709"/>
        <w:contextualSpacing/>
        <w:rPr>
          <w:rFonts w:eastAsiaTheme="minorHAnsi" w:cs="Arial"/>
          <w:szCs w:val="22"/>
        </w:rPr>
      </w:pPr>
      <w:bookmarkStart w:id="4" w:name="_Toc179195917"/>
      <w:r w:rsidRPr="00032C41">
        <w:rPr>
          <w:rFonts w:eastAsiaTheme="minorHAnsi" w:cs="Arial"/>
          <w:szCs w:val="22"/>
        </w:rPr>
        <w:t>Objective</w:t>
      </w:r>
      <w:bookmarkEnd w:id="4"/>
    </w:p>
    <w:p w14:paraId="63DC5723" w14:textId="002DFBB3" w:rsidR="001E56D3" w:rsidRPr="00032C41" w:rsidRDefault="001E56D3">
      <w:pPr>
        <w:pStyle w:val="Heading1"/>
        <w:numPr>
          <w:ilvl w:val="2"/>
          <w:numId w:val="42"/>
        </w:numPr>
        <w:spacing w:after="240" w:line="360" w:lineRule="auto"/>
        <w:ind w:left="709"/>
        <w:contextualSpacing/>
        <w:jc w:val="both"/>
        <w:rPr>
          <w:rFonts w:eastAsiaTheme="minorHAnsi" w:cs="Arial"/>
          <w:b w:val="0"/>
          <w:szCs w:val="22"/>
        </w:rPr>
      </w:pPr>
      <w:bookmarkStart w:id="5" w:name="_Toc178916756"/>
      <w:bookmarkStart w:id="6" w:name="_Toc179195918"/>
      <w:r w:rsidRPr="00032C41">
        <w:rPr>
          <w:rFonts w:eastAsiaTheme="minorHAnsi" w:cs="Arial"/>
          <w:b w:val="0"/>
          <w:szCs w:val="22"/>
        </w:rPr>
        <w:t xml:space="preserve">The purpose of this Request for Quotations (RFQ) is to solicit proposals from potential bidder(s) </w:t>
      </w:r>
      <w:bookmarkEnd w:id="5"/>
      <w:bookmarkEnd w:id="6"/>
      <w:r w:rsidR="009D63F5" w:rsidRPr="009D63F5">
        <w:rPr>
          <w:rFonts w:eastAsiaTheme="minorHAnsi" w:cs="Arial"/>
          <w:b w:val="0"/>
          <w:szCs w:val="22"/>
        </w:rPr>
        <w:t xml:space="preserve">to </w:t>
      </w:r>
      <w:r w:rsidR="00C57419" w:rsidRPr="00C57419">
        <w:rPr>
          <w:rFonts w:eastAsiaTheme="minorHAnsi" w:cs="Arial"/>
          <w:b w:val="0"/>
          <w:szCs w:val="22"/>
        </w:rPr>
        <w:t xml:space="preserve">supply and </w:t>
      </w:r>
      <w:r w:rsidR="00DC7FFA" w:rsidRPr="00DC7FFA">
        <w:rPr>
          <w:rFonts w:eastAsiaTheme="minorHAnsi" w:cs="Arial"/>
          <w:b w:val="0"/>
          <w:szCs w:val="22"/>
        </w:rPr>
        <w:t xml:space="preserve">deliver hard drive, RAM, USB &amp; external hard </w:t>
      </w:r>
      <w:r w:rsidR="0010412E" w:rsidRPr="00DC7FFA">
        <w:rPr>
          <w:rFonts w:eastAsiaTheme="minorHAnsi" w:cs="Arial"/>
          <w:b w:val="0"/>
          <w:szCs w:val="22"/>
        </w:rPr>
        <w:t>drive</w:t>
      </w:r>
      <w:r w:rsidR="0010412E" w:rsidRPr="00C57419">
        <w:rPr>
          <w:rFonts w:eastAsiaTheme="minorHAnsi" w:cs="Arial"/>
          <w:b w:val="0"/>
          <w:szCs w:val="22"/>
        </w:rPr>
        <w:t xml:space="preserve"> for</w:t>
      </w:r>
      <w:r w:rsidR="00C57419" w:rsidRPr="00C57419">
        <w:rPr>
          <w:rFonts w:eastAsiaTheme="minorHAnsi" w:cs="Arial"/>
          <w:b w:val="0"/>
          <w:szCs w:val="22"/>
        </w:rPr>
        <w:t xml:space="preserve"> Air Traffic and Navigation Services (ATNS)</w:t>
      </w:r>
      <w:r w:rsidR="0010412E">
        <w:rPr>
          <w:rFonts w:eastAsiaTheme="minorHAnsi" w:cs="Arial"/>
          <w:b w:val="0"/>
          <w:szCs w:val="22"/>
        </w:rPr>
        <w:t>.</w:t>
      </w:r>
    </w:p>
    <w:p w14:paraId="71340A65" w14:textId="77777777" w:rsidR="00DC7FFA" w:rsidRPr="00DC7FFA" w:rsidRDefault="00DC7FFA" w:rsidP="00DC7FFA">
      <w:pPr>
        <w:rPr>
          <w:rFonts w:eastAsiaTheme="minorHAnsi"/>
        </w:rPr>
      </w:pPr>
    </w:p>
    <w:p w14:paraId="371D1F3C" w14:textId="6CC53F87" w:rsidR="00E25194" w:rsidRPr="00032C41" w:rsidRDefault="00C47622">
      <w:pPr>
        <w:pStyle w:val="Heading1"/>
        <w:numPr>
          <w:ilvl w:val="1"/>
          <w:numId w:val="42"/>
        </w:numPr>
        <w:spacing w:before="0" w:line="360" w:lineRule="auto"/>
        <w:ind w:left="426"/>
        <w:contextualSpacing/>
        <w:rPr>
          <w:rFonts w:eastAsiaTheme="minorHAnsi" w:cs="Arial"/>
          <w:szCs w:val="22"/>
        </w:rPr>
      </w:pPr>
      <w:bookmarkStart w:id="7" w:name="_Toc179195920"/>
      <w:r w:rsidRPr="00032C41">
        <w:rPr>
          <w:rFonts w:eastAsiaTheme="minorHAnsi" w:cs="Arial"/>
          <w:szCs w:val="22"/>
        </w:rPr>
        <w:t xml:space="preserve">Scope </w:t>
      </w:r>
      <w:r w:rsidR="009E487D" w:rsidRPr="00032C41">
        <w:rPr>
          <w:rFonts w:eastAsiaTheme="minorHAnsi" w:cs="Arial"/>
          <w:szCs w:val="22"/>
        </w:rPr>
        <w:t>of Work</w:t>
      </w:r>
      <w:bookmarkEnd w:id="7"/>
    </w:p>
    <w:p w14:paraId="7323F364" w14:textId="787B1A8F" w:rsidR="00E65612" w:rsidRDefault="00E65612">
      <w:pPr>
        <w:pStyle w:val="ListParagraph"/>
        <w:numPr>
          <w:ilvl w:val="2"/>
          <w:numId w:val="42"/>
        </w:numPr>
        <w:spacing w:line="360" w:lineRule="auto"/>
        <w:ind w:left="709"/>
        <w:jc w:val="both"/>
        <w:rPr>
          <w:rFonts w:ascii="Arial" w:hAnsi="Arial" w:cs="Arial"/>
          <w:sz w:val="22"/>
          <w:szCs w:val="22"/>
        </w:rPr>
      </w:pPr>
      <w:r w:rsidRPr="00032C41">
        <w:rPr>
          <w:rFonts w:ascii="Arial" w:hAnsi="Arial" w:cs="Arial"/>
          <w:sz w:val="22"/>
          <w:szCs w:val="22"/>
        </w:rPr>
        <w:t xml:space="preserve">The scope of the project is </w:t>
      </w:r>
      <w:r w:rsidR="0015107F">
        <w:rPr>
          <w:rFonts w:ascii="Arial" w:hAnsi="Arial" w:cs="Arial"/>
          <w:sz w:val="22"/>
          <w:szCs w:val="22"/>
        </w:rPr>
        <w:t>as follows: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
        <w:gridCol w:w="3623"/>
        <w:gridCol w:w="4961"/>
      </w:tblGrid>
      <w:tr w:rsidR="00F84A92" w:rsidRPr="00960F72" w14:paraId="3968D9B7" w14:textId="531BAD27" w:rsidTr="0010412E">
        <w:trPr>
          <w:trHeight w:val="362"/>
        </w:trPr>
        <w:tc>
          <w:tcPr>
            <w:tcW w:w="488" w:type="dxa"/>
            <w:tcBorders>
              <w:top w:val="single" w:sz="4" w:space="0" w:color="000000"/>
              <w:left w:val="single" w:sz="4" w:space="0" w:color="000000"/>
              <w:bottom w:val="single" w:sz="4" w:space="0" w:color="000000"/>
              <w:right w:val="single" w:sz="4" w:space="0" w:color="000000"/>
            </w:tcBorders>
            <w:hideMark/>
          </w:tcPr>
          <w:p w14:paraId="4FB08FD9" w14:textId="77777777" w:rsidR="00F84A92" w:rsidRPr="00960F72" w:rsidRDefault="00F84A92" w:rsidP="00EE2C47">
            <w:pPr>
              <w:tabs>
                <w:tab w:val="left" w:pos="567"/>
              </w:tabs>
              <w:spacing w:line="360" w:lineRule="auto"/>
              <w:jc w:val="both"/>
              <w:rPr>
                <w:rFonts w:ascii="Trebuchet MS" w:eastAsia="Calibri" w:hAnsi="Trebuchet MS"/>
                <w:b/>
                <w:color w:val="000000"/>
                <w:sz w:val="22"/>
                <w:szCs w:val="22"/>
              </w:rPr>
            </w:pPr>
            <w:r w:rsidRPr="00960F72">
              <w:rPr>
                <w:rFonts w:ascii="Trebuchet MS" w:eastAsia="Calibri" w:hAnsi="Trebuchet MS"/>
                <w:b/>
                <w:color w:val="000000"/>
                <w:sz w:val="22"/>
                <w:szCs w:val="22"/>
              </w:rPr>
              <w:t>No</w:t>
            </w:r>
          </w:p>
        </w:tc>
        <w:tc>
          <w:tcPr>
            <w:tcW w:w="3623" w:type="dxa"/>
            <w:tcBorders>
              <w:top w:val="single" w:sz="4" w:space="0" w:color="000000"/>
              <w:left w:val="single" w:sz="4" w:space="0" w:color="000000"/>
              <w:bottom w:val="single" w:sz="4" w:space="0" w:color="000000"/>
              <w:right w:val="single" w:sz="4" w:space="0" w:color="000000"/>
            </w:tcBorders>
            <w:hideMark/>
          </w:tcPr>
          <w:p w14:paraId="56669B83" w14:textId="415CF8F6" w:rsidR="00F84A92" w:rsidRPr="0010412E" w:rsidRDefault="00F84A92" w:rsidP="00EE2C47">
            <w:pPr>
              <w:tabs>
                <w:tab w:val="left" w:pos="567"/>
              </w:tabs>
              <w:spacing w:line="360" w:lineRule="auto"/>
              <w:jc w:val="both"/>
              <w:rPr>
                <w:rFonts w:ascii="Arial" w:eastAsia="Calibri" w:hAnsi="Arial" w:cs="Arial"/>
                <w:bCs/>
                <w:color w:val="000000"/>
                <w:sz w:val="22"/>
                <w:szCs w:val="22"/>
              </w:rPr>
            </w:pPr>
            <w:r w:rsidRPr="0010412E">
              <w:rPr>
                <w:rFonts w:ascii="Arial" w:eastAsia="Calibri" w:hAnsi="Arial" w:cs="Arial"/>
                <w:bCs/>
                <w:color w:val="000000"/>
                <w:sz w:val="22"/>
                <w:szCs w:val="22"/>
              </w:rPr>
              <w:t>DESCRIPTION</w:t>
            </w:r>
          </w:p>
        </w:tc>
        <w:tc>
          <w:tcPr>
            <w:tcW w:w="4961" w:type="dxa"/>
            <w:tcBorders>
              <w:top w:val="single" w:sz="4" w:space="0" w:color="000000"/>
              <w:left w:val="single" w:sz="4" w:space="0" w:color="000000"/>
              <w:bottom w:val="single" w:sz="4" w:space="0" w:color="000000"/>
              <w:right w:val="single" w:sz="4" w:space="0" w:color="000000"/>
            </w:tcBorders>
          </w:tcPr>
          <w:p w14:paraId="67CE841D" w14:textId="1163E2C5" w:rsidR="00F84A92" w:rsidRPr="0010412E" w:rsidRDefault="00F84A92" w:rsidP="00EE2C47">
            <w:pPr>
              <w:tabs>
                <w:tab w:val="left" w:pos="567"/>
              </w:tabs>
              <w:spacing w:line="360" w:lineRule="auto"/>
              <w:jc w:val="both"/>
              <w:rPr>
                <w:rFonts w:ascii="Arial" w:eastAsia="Calibri" w:hAnsi="Arial" w:cs="Arial"/>
                <w:bCs/>
                <w:color w:val="000000"/>
                <w:sz w:val="22"/>
                <w:szCs w:val="22"/>
              </w:rPr>
            </w:pPr>
            <w:r w:rsidRPr="0010412E">
              <w:rPr>
                <w:rFonts w:ascii="Arial" w:eastAsia="Calibri" w:hAnsi="Arial" w:cs="Arial"/>
                <w:bCs/>
                <w:color w:val="000000"/>
                <w:sz w:val="22"/>
                <w:szCs w:val="22"/>
              </w:rPr>
              <w:t>Quantity</w:t>
            </w:r>
          </w:p>
        </w:tc>
      </w:tr>
      <w:tr w:rsidR="00F84A92" w:rsidRPr="00960F72" w14:paraId="6AFEF10F" w14:textId="77777777" w:rsidTr="0010412E">
        <w:trPr>
          <w:trHeight w:val="353"/>
        </w:trPr>
        <w:tc>
          <w:tcPr>
            <w:tcW w:w="488" w:type="dxa"/>
            <w:tcBorders>
              <w:left w:val="single" w:sz="4" w:space="0" w:color="000000"/>
              <w:bottom w:val="single" w:sz="4" w:space="0" w:color="auto"/>
              <w:right w:val="single" w:sz="4" w:space="0" w:color="000000"/>
            </w:tcBorders>
          </w:tcPr>
          <w:p w14:paraId="32E78D1B" w14:textId="309D37E4" w:rsidR="00F84A92" w:rsidRDefault="00F84A92" w:rsidP="00583D3D">
            <w:pPr>
              <w:tabs>
                <w:tab w:val="left" w:pos="567"/>
              </w:tabs>
              <w:spacing w:line="360" w:lineRule="auto"/>
              <w:jc w:val="both"/>
              <w:rPr>
                <w:rFonts w:ascii="Trebuchet MS" w:eastAsia="Calibri" w:hAnsi="Trebuchet MS"/>
                <w:color w:val="000000"/>
                <w:sz w:val="22"/>
                <w:szCs w:val="22"/>
              </w:rPr>
            </w:pPr>
            <w:r>
              <w:rPr>
                <w:rFonts w:ascii="Trebuchet MS" w:eastAsia="Calibri" w:hAnsi="Trebuchet MS"/>
                <w:color w:val="000000"/>
                <w:sz w:val="22"/>
                <w:szCs w:val="22"/>
              </w:rPr>
              <w:t>1.</w:t>
            </w:r>
          </w:p>
        </w:tc>
        <w:tc>
          <w:tcPr>
            <w:tcW w:w="3623" w:type="dxa"/>
            <w:tcBorders>
              <w:top w:val="single" w:sz="4" w:space="0" w:color="000000"/>
              <w:left w:val="single" w:sz="4" w:space="0" w:color="000000"/>
              <w:bottom w:val="single" w:sz="4" w:space="0" w:color="auto"/>
              <w:right w:val="single" w:sz="4" w:space="0" w:color="000000"/>
            </w:tcBorders>
          </w:tcPr>
          <w:p w14:paraId="0E2B0F21" w14:textId="19FC1FCE" w:rsidR="00F84A92" w:rsidRPr="0010412E" w:rsidRDefault="00F84A92" w:rsidP="00583D3D">
            <w:pPr>
              <w:tabs>
                <w:tab w:val="left" w:pos="567"/>
              </w:tabs>
              <w:spacing w:line="360" w:lineRule="auto"/>
              <w:jc w:val="both"/>
              <w:rPr>
                <w:rFonts w:ascii="Arial" w:eastAsia="Calibri" w:hAnsi="Arial" w:cs="Arial"/>
                <w:bCs/>
                <w:color w:val="000000"/>
                <w:sz w:val="22"/>
                <w:szCs w:val="22"/>
              </w:rPr>
            </w:pPr>
            <w:r w:rsidRPr="0010412E">
              <w:rPr>
                <w:rFonts w:ascii="Arial" w:eastAsia="Calibri" w:hAnsi="Arial" w:cs="Arial"/>
                <w:bCs/>
                <w:sz w:val="22"/>
                <w:szCs w:val="20"/>
              </w:rPr>
              <w:t>DDR4 RAM (32gig) compatible with HP Z440 Workstation</w:t>
            </w:r>
          </w:p>
        </w:tc>
        <w:tc>
          <w:tcPr>
            <w:tcW w:w="4961" w:type="dxa"/>
            <w:tcBorders>
              <w:left w:val="single" w:sz="4" w:space="0" w:color="000000"/>
              <w:right w:val="single" w:sz="4" w:space="0" w:color="000000"/>
            </w:tcBorders>
          </w:tcPr>
          <w:p w14:paraId="2B29506B" w14:textId="20360448" w:rsidR="00F84A92" w:rsidRPr="0010412E" w:rsidRDefault="00F84A92" w:rsidP="00583D3D">
            <w:pPr>
              <w:tabs>
                <w:tab w:val="left" w:pos="567"/>
              </w:tabs>
              <w:spacing w:line="360" w:lineRule="auto"/>
              <w:jc w:val="center"/>
              <w:rPr>
                <w:rFonts w:ascii="Arial" w:eastAsia="Calibri" w:hAnsi="Arial" w:cs="Arial"/>
                <w:bCs/>
                <w:color w:val="000000"/>
                <w:sz w:val="22"/>
                <w:szCs w:val="22"/>
              </w:rPr>
            </w:pPr>
            <w:r w:rsidRPr="0010412E">
              <w:rPr>
                <w:rFonts w:ascii="Arial" w:eastAsia="Calibri" w:hAnsi="Arial" w:cs="Arial"/>
                <w:bCs/>
                <w:color w:val="000000"/>
                <w:sz w:val="22"/>
                <w:szCs w:val="22"/>
              </w:rPr>
              <w:t>15</w:t>
            </w:r>
          </w:p>
        </w:tc>
      </w:tr>
      <w:tr w:rsidR="00F84A92" w:rsidRPr="00960F72" w14:paraId="50B2189F" w14:textId="77777777" w:rsidTr="0010412E">
        <w:trPr>
          <w:trHeight w:val="353"/>
        </w:trPr>
        <w:tc>
          <w:tcPr>
            <w:tcW w:w="488" w:type="dxa"/>
            <w:tcBorders>
              <w:top w:val="single" w:sz="4" w:space="0" w:color="auto"/>
              <w:left w:val="single" w:sz="4" w:space="0" w:color="000000"/>
              <w:bottom w:val="single" w:sz="4" w:space="0" w:color="auto"/>
              <w:right w:val="single" w:sz="4" w:space="0" w:color="000000"/>
            </w:tcBorders>
          </w:tcPr>
          <w:p w14:paraId="5172C4A2" w14:textId="1A75EEBC" w:rsidR="00F84A92" w:rsidRDefault="00F84A92" w:rsidP="000528AE">
            <w:pPr>
              <w:tabs>
                <w:tab w:val="left" w:pos="567"/>
              </w:tabs>
              <w:spacing w:line="360" w:lineRule="auto"/>
              <w:jc w:val="both"/>
              <w:rPr>
                <w:rFonts w:ascii="Trebuchet MS" w:eastAsia="Calibri" w:hAnsi="Trebuchet MS"/>
                <w:color w:val="000000"/>
                <w:sz w:val="22"/>
                <w:szCs w:val="22"/>
              </w:rPr>
            </w:pPr>
            <w:r>
              <w:rPr>
                <w:rFonts w:ascii="Trebuchet MS" w:eastAsia="Calibri" w:hAnsi="Trebuchet MS"/>
                <w:color w:val="000000"/>
                <w:sz w:val="22"/>
                <w:szCs w:val="22"/>
              </w:rPr>
              <w:t>2.</w:t>
            </w:r>
          </w:p>
        </w:tc>
        <w:tc>
          <w:tcPr>
            <w:tcW w:w="3623" w:type="dxa"/>
            <w:tcBorders>
              <w:top w:val="single" w:sz="4" w:space="0" w:color="000000"/>
              <w:left w:val="single" w:sz="4" w:space="0" w:color="000000"/>
              <w:bottom w:val="single" w:sz="4" w:space="0" w:color="000000"/>
              <w:right w:val="single" w:sz="4" w:space="0" w:color="000000"/>
            </w:tcBorders>
          </w:tcPr>
          <w:p w14:paraId="663944B1" w14:textId="5E685879" w:rsidR="00F84A92" w:rsidRPr="0010412E" w:rsidRDefault="00F84A92" w:rsidP="000528AE">
            <w:pPr>
              <w:tabs>
                <w:tab w:val="left" w:pos="567"/>
              </w:tabs>
              <w:spacing w:line="360" w:lineRule="auto"/>
              <w:jc w:val="both"/>
              <w:rPr>
                <w:rFonts w:ascii="Arial" w:eastAsia="Calibri" w:hAnsi="Arial" w:cs="Arial"/>
                <w:bCs/>
                <w:color w:val="000000"/>
                <w:sz w:val="22"/>
                <w:szCs w:val="22"/>
              </w:rPr>
            </w:pPr>
            <w:r w:rsidRPr="0010412E">
              <w:rPr>
                <w:rFonts w:ascii="Arial" w:eastAsia="Calibri" w:hAnsi="Arial" w:cs="Arial"/>
                <w:bCs/>
                <w:sz w:val="22"/>
                <w:szCs w:val="20"/>
              </w:rPr>
              <w:t>Solid-state SATA drive (500gig) compatible with HP Z440 workstation</w:t>
            </w:r>
          </w:p>
        </w:tc>
        <w:tc>
          <w:tcPr>
            <w:tcW w:w="4961" w:type="dxa"/>
            <w:tcBorders>
              <w:left w:val="single" w:sz="4" w:space="0" w:color="000000"/>
              <w:right w:val="single" w:sz="4" w:space="0" w:color="000000"/>
            </w:tcBorders>
          </w:tcPr>
          <w:p w14:paraId="1A8A8F8F" w14:textId="612618AD" w:rsidR="00F84A92" w:rsidRPr="0010412E" w:rsidRDefault="00F84A92" w:rsidP="000528AE">
            <w:pPr>
              <w:tabs>
                <w:tab w:val="left" w:pos="567"/>
              </w:tabs>
              <w:spacing w:line="360" w:lineRule="auto"/>
              <w:jc w:val="center"/>
              <w:rPr>
                <w:rFonts w:ascii="Arial" w:eastAsia="Calibri" w:hAnsi="Arial" w:cs="Arial"/>
                <w:bCs/>
                <w:color w:val="000000"/>
                <w:sz w:val="22"/>
                <w:szCs w:val="22"/>
              </w:rPr>
            </w:pPr>
            <w:r w:rsidRPr="0010412E">
              <w:rPr>
                <w:rFonts w:ascii="Arial" w:eastAsia="Calibri" w:hAnsi="Arial" w:cs="Arial"/>
                <w:bCs/>
                <w:color w:val="000000"/>
                <w:sz w:val="22"/>
                <w:szCs w:val="22"/>
              </w:rPr>
              <w:t>10</w:t>
            </w:r>
          </w:p>
        </w:tc>
      </w:tr>
      <w:tr w:rsidR="00F84A92" w:rsidRPr="00960F72" w14:paraId="6BD8BA85" w14:textId="77777777" w:rsidTr="0010412E">
        <w:trPr>
          <w:trHeight w:val="353"/>
        </w:trPr>
        <w:tc>
          <w:tcPr>
            <w:tcW w:w="488" w:type="dxa"/>
            <w:tcBorders>
              <w:top w:val="single" w:sz="4" w:space="0" w:color="auto"/>
              <w:left w:val="single" w:sz="4" w:space="0" w:color="000000"/>
              <w:bottom w:val="single" w:sz="4" w:space="0" w:color="auto"/>
              <w:right w:val="single" w:sz="4" w:space="0" w:color="000000"/>
            </w:tcBorders>
          </w:tcPr>
          <w:p w14:paraId="0033299B" w14:textId="39547205" w:rsidR="00F84A92" w:rsidRDefault="00F84A92" w:rsidP="000528AE">
            <w:pPr>
              <w:tabs>
                <w:tab w:val="left" w:pos="567"/>
              </w:tabs>
              <w:spacing w:line="360" w:lineRule="auto"/>
              <w:jc w:val="both"/>
              <w:rPr>
                <w:rFonts w:ascii="Trebuchet MS" w:eastAsia="Calibri" w:hAnsi="Trebuchet MS"/>
                <w:color w:val="000000"/>
                <w:sz w:val="22"/>
                <w:szCs w:val="22"/>
              </w:rPr>
            </w:pPr>
            <w:r>
              <w:rPr>
                <w:rFonts w:ascii="Trebuchet MS" w:eastAsia="Calibri" w:hAnsi="Trebuchet MS"/>
                <w:color w:val="000000"/>
                <w:sz w:val="22"/>
                <w:szCs w:val="22"/>
              </w:rPr>
              <w:t>3.</w:t>
            </w:r>
          </w:p>
        </w:tc>
        <w:tc>
          <w:tcPr>
            <w:tcW w:w="3623" w:type="dxa"/>
            <w:tcBorders>
              <w:top w:val="single" w:sz="4" w:space="0" w:color="000000"/>
              <w:left w:val="single" w:sz="4" w:space="0" w:color="000000"/>
              <w:bottom w:val="single" w:sz="4" w:space="0" w:color="000000"/>
              <w:right w:val="single" w:sz="4" w:space="0" w:color="000000"/>
            </w:tcBorders>
          </w:tcPr>
          <w:p w14:paraId="4F7D4A36" w14:textId="1D4C491A" w:rsidR="00F84A92" w:rsidRPr="0010412E" w:rsidRDefault="00F84A92" w:rsidP="000528AE">
            <w:pPr>
              <w:tabs>
                <w:tab w:val="left" w:pos="567"/>
              </w:tabs>
              <w:spacing w:line="360" w:lineRule="auto"/>
              <w:jc w:val="both"/>
              <w:rPr>
                <w:rFonts w:ascii="Arial" w:eastAsia="Calibri" w:hAnsi="Arial" w:cs="Arial"/>
                <w:bCs/>
                <w:color w:val="000000"/>
                <w:sz w:val="22"/>
                <w:szCs w:val="22"/>
              </w:rPr>
            </w:pPr>
            <w:r w:rsidRPr="0010412E">
              <w:rPr>
                <w:rFonts w:ascii="Arial" w:eastAsia="Calibri" w:hAnsi="Arial" w:cs="Arial"/>
                <w:bCs/>
                <w:sz w:val="22"/>
                <w:szCs w:val="20"/>
              </w:rPr>
              <w:t>External Hard drive (4tb</w:t>
            </w:r>
          </w:p>
        </w:tc>
        <w:tc>
          <w:tcPr>
            <w:tcW w:w="4961" w:type="dxa"/>
            <w:tcBorders>
              <w:left w:val="single" w:sz="4" w:space="0" w:color="000000"/>
              <w:right w:val="single" w:sz="4" w:space="0" w:color="000000"/>
            </w:tcBorders>
          </w:tcPr>
          <w:p w14:paraId="2DF6B05D" w14:textId="129D1E39" w:rsidR="00F84A92" w:rsidRPr="0010412E" w:rsidRDefault="00F84A92" w:rsidP="000528AE">
            <w:pPr>
              <w:tabs>
                <w:tab w:val="left" w:pos="567"/>
              </w:tabs>
              <w:spacing w:line="360" w:lineRule="auto"/>
              <w:jc w:val="center"/>
              <w:rPr>
                <w:rFonts w:ascii="Arial" w:eastAsia="Calibri" w:hAnsi="Arial" w:cs="Arial"/>
                <w:bCs/>
                <w:color w:val="000000"/>
                <w:sz w:val="22"/>
                <w:szCs w:val="22"/>
              </w:rPr>
            </w:pPr>
            <w:r w:rsidRPr="0010412E">
              <w:rPr>
                <w:rFonts w:ascii="Arial" w:eastAsia="Calibri" w:hAnsi="Arial" w:cs="Arial"/>
                <w:bCs/>
                <w:color w:val="000000"/>
                <w:sz w:val="22"/>
                <w:szCs w:val="22"/>
              </w:rPr>
              <w:t>8</w:t>
            </w:r>
          </w:p>
        </w:tc>
      </w:tr>
      <w:tr w:rsidR="00F84A92" w:rsidRPr="00960F72" w14:paraId="3DA952F3" w14:textId="77777777" w:rsidTr="0010412E">
        <w:trPr>
          <w:trHeight w:val="353"/>
        </w:trPr>
        <w:tc>
          <w:tcPr>
            <w:tcW w:w="488" w:type="dxa"/>
            <w:tcBorders>
              <w:top w:val="single" w:sz="4" w:space="0" w:color="auto"/>
              <w:left w:val="single" w:sz="4" w:space="0" w:color="000000"/>
              <w:bottom w:val="single" w:sz="4" w:space="0" w:color="auto"/>
              <w:right w:val="single" w:sz="4" w:space="0" w:color="000000"/>
            </w:tcBorders>
          </w:tcPr>
          <w:p w14:paraId="36421BA2" w14:textId="658D4670" w:rsidR="00F84A92" w:rsidRDefault="00F84A92" w:rsidP="000528AE">
            <w:pPr>
              <w:tabs>
                <w:tab w:val="left" w:pos="567"/>
              </w:tabs>
              <w:spacing w:line="360" w:lineRule="auto"/>
              <w:jc w:val="both"/>
              <w:rPr>
                <w:rFonts w:ascii="Trebuchet MS" w:eastAsia="Calibri" w:hAnsi="Trebuchet MS"/>
                <w:color w:val="000000"/>
                <w:sz w:val="22"/>
                <w:szCs w:val="22"/>
              </w:rPr>
            </w:pPr>
            <w:r>
              <w:rPr>
                <w:rFonts w:ascii="Trebuchet MS" w:eastAsia="Calibri" w:hAnsi="Trebuchet MS"/>
                <w:color w:val="000000"/>
                <w:sz w:val="22"/>
                <w:szCs w:val="22"/>
              </w:rPr>
              <w:t>4.</w:t>
            </w:r>
          </w:p>
        </w:tc>
        <w:tc>
          <w:tcPr>
            <w:tcW w:w="3623" w:type="dxa"/>
            <w:tcBorders>
              <w:top w:val="single" w:sz="4" w:space="0" w:color="000000"/>
              <w:left w:val="single" w:sz="4" w:space="0" w:color="000000"/>
              <w:bottom w:val="single" w:sz="4" w:space="0" w:color="auto"/>
              <w:right w:val="single" w:sz="4" w:space="0" w:color="000000"/>
            </w:tcBorders>
          </w:tcPr>
          <w:p w14:paraId="034378A1" w14:textId="1CF4318F" w:rsidR="00F84A92" w:rsidRPr="0010412E" w:rsidRDefault="00F84A92" w:rsidP="000528AE">
            <w:pPr>
              <w:tabs>
                <w:tab w:val="left" w:pos="567"/>
              </w:tabs>
              <w:spacing w:line="360" w:lineRule="auto"/>
              <w:jc w:val="both"/>
              <w:rPr>
                <w:rFonts w:ascii="Arial" w:eastAsia="Calibri" w:hAnsi="Arial" w:cs="Arial"/>
                <w:bCs/>
                <w:sz w:val="22"/>
                <w:szCs w:val="20"/>
              </w:rPr>
            </w:pPr>
            <w:r w:rsidRPr="0010412E">
              <w:rPr>
                <w:rFonts w:ascii="Arial" w:eastAsia="Calibri" w:hAnsi="Arial" w:cs="Arial"/>
                <w:bCs/>
                <w:sz w:val="22"/>
                <w:szCs w:val="20"/>
              </w:rPr>
              <w:t>USB drive (32gig).</w:t>
            </w:r>
          </w:p>
        </w:tc>
        <w:tc>
          <w:tcPr>
            <w:tcW w:w="4961" w:type="dxa"/>
            <w:tcBorders>
              <w:left w:val="single" w:sz="4" w:space="0" w:color="000000"/>
              <w:right w:val="single" w:sz="4" w:space="0" w:color="000000"/>
            </w:tcBorders>
          </w:tcPr>
          <w:p w14:paraId="55EE9A7B" w14:textId="5F1DF338" w:rsidR="00F84A92" w:rsidRPr="0010412E" w:rsidRDefault="00F84A92" w:rsidP="000528AE">
            <w:pPr>
              <w:tabs>
                <w:tab w:val="left" w:pos="567"/>
              </w:tabs>
              <w:spacing w:line="360" w:lineRule="auto"/>
              <w:jc w:val="center"/>
              <w:rPr>
                <w:rFonts w:ascii="Arial" w:eastAsia="Calibri" w:hAnsi="Arial" w:cs="Arial"/>
                <w:bCs/>
                <w:color w:val="000000"/>
                <w:sz w:val="22"/>
                <w:szCs w:val="22"/>
              </w:rPr>
            </w:pPr>
            <w:r w:rsidRPr="0010412E">
              <w:rPr>
                <w:rFonts w:ascii="Arial" w:eastAsia="Calibri" w:hAnsi="Arial" w:cs="Arial"/>
                <w:bCs/>
                <w:color w:val="000000"/>
                <w:sz w:val="22"/>
                <w:szCs w:val="22"/>
              </w:rPr>
              <w:t>3</w:t>
            </w:r>
          </w:p>
        </w:tc>
      </w:tr>
    </w:tbl>
    <w:p w14:paraId="753F2671" w14:textId="54B4A430" w:rsidR="00C32DAF" w:rsidRDefault="00C32DAF" w:rsidP="00C32DAF">
      <w:pPr>
        <w:pStyle w:val="Default"/>
        <w:spacing w:before="240" w:line="360" w:lineRule="auto"/>
        <w:ind w:left="426"/>
        <w:rPr>
          <w:sz w:val="22"/>
          <w:szCs w:val="22"/>
        </w:rPr>
      </w:pPr>
      <w:r>
        <w:rPr>
          <w:sz w:val="22"/>
          <w:szCs w:val="22"/>
        </w:rPr>
        <w:t xml:space="preserve">NB: </w:t>
      </w:r>
      <w:r w:rsidR="009351F3">
        <w:rPr>
          <w:sz w:val="22"/>
          <w:szCs w:val="22"/>
        </w:rPr>
        <w:t xml:space="preserve">They product make is mentioned to guide bidders on the quality of the </w:t>
      </w:r>
      <w:r w:rsidR="00A70038">
        <w:rPr>
          <w:sz w:val="22"/>
          <w:szCs w:val="22"/>
        </w:rPr>
        <w:t>products. Goods of equivalent quality can also be quoted on.</w:t>
      </w:r>
    </w:p>
    <w:p w14:paraId="5EE913A3" w14:textId="1E2B1130" w:rsidR="003B0D38" w:rsidRPr="00032C41" w:rsidRDefault="003B0D38">
      <w:pPr>
        <w:pStyle w:val="Default"/>
        <w:numPr>
          <w:ilvl w:val="1"/>
          <w:numId w:val="42"/>
        </w:numPr>
        <w:spacing w:before="240" w:line="360" w:lineRule="auto"/>
        <w:ind w:left="426" w:hanging="426"/>
        <w:rPr>
          <w:sz w:val="22"/>
          <w:szCs w:val="22"/>
        </w:rPr>
      </w:pPr>
      <w:r w:rsidRPr="00032C41">
        <w:rPr>
          <w:b/>
          <w:bCs/>
          <w:sz w:val="22"/>
          <w:szCs w:val="22"/>
        </w:rPr>
        <w:t xml:space="preserve">Goods Delivery Address </w:t>
      </w:r>
    </w:p>
    <w:p w14:paraId="664A70E4" w14:textId="5952F176" w:rsidR="007C268A" w:rsidRPr="00E97820" w:rsidRDefault="00E97820">
      <w:pPr>
        <w:pStyle w:val="Default"/>
        <w:numPr>
          <w:ilvl w:val="2"/>
          <w:numId w:val="42"/>
        </w:numPr>
        <w:spacing w:line="360" w:lineRule="auto"/>
        <w:ind w:left="709" w:hanging="709"/>
        <w:rPr>
          <w:sz w:val="22"/>
          <w:szCs w:val="22"/>
        </w:rPr>
      </w:pPr>
      <w:r>
        <w:rPr>
          <w:b/>
          <w:bCs/>
          <w:sz w:val="22"/>
          <w:szCs w:val="22"/>
        </w:rPr>
        <w:t>BRUMA</w:t>
      </w:r>
      <w:r w:rsidR="00772C99" w:rsidRPr="00032C41">
        <w:rPr>
          <w:b/>
          <w:bCs/>
          <w:sz w:val="22"/>
          <w:szCs w:val="22"/>
        </w:rPr>
        <w:t xml:space="preserve">: </w:t>
      </w:r>
      <w:r w:rsidR="007C268A" w:rsidRPr="00E97820">
        <w:rPr>
          <w:sz w:val="22"/>
          <w:szCs w:val="22"/>
        </w:rPr>
        <w:t xml:space="preserve">ATNS </w:t>
      </w:r>
      <w:r>
        <w:rPr>
          <w:sz w:val="22"/>
          <w:szCs w:val="22"/>
        </w:rPr>
        <w:t>Head Office</w:t>
      </w:r>
    </w:p>
    <w:p w14:paraId="4A4834E7" w14:textId="77777777" w:rsidR="00DB55C0" w:rsidRPr="00DB55C0" w:rsidRDefault="00DB55C0" w:rsidP="00DB55C0">
      <w:pPr>
        <w:pStyle w:val="Default"/>
        <w:spacing w:line="360" w:lineRule="auto"/>
        <w:ind w:firstLine="709"/>
        <w:rPr>
          <w:sz w:val="22"/>
          <w:szCs w:val="22"/>
        </w:rPr>
      </w:pPr>
      <w:r w:rsidRPr="00DB55C0">
        <w:rPr>
          <w:sz w:val="22"/>
          <w:szCs w:val="22"/>
        </w:rPr>
        <w:t>Eastgate Office Park Block C,</w:t>
      </w:r>
    </w:p>
    <w:p w14:paraId="4F2269C5" w14:textId="77777777" w:rsidR="00DB55C0" w:rsidRPr="00DB55C0" w:rsidRDefault="00DB55C0" w:rsidP="00DB55C0">
      <w:pPr>
        <w:pStyle w:val="Default"/>
        <w:spacing w:line="360" w:lineRule="auto"/>
        <w:ind w:firstLine="709"/>
        <w:rPr>
          <w:sz w:val="22"/>
          <w:szCs w:val="22"/>
        </w:rPr>
      </w:pPr>
      <w:r w:rsidRPr="00DB55C0">
        <w:rPr>
          <w:sz w:val="22"/>
          <w:szCs w:val="22"/>
        </w:rPr>
        <w:t>South Boulevard Road,</w:t>
      </w:r>
    </w:p>
    <w:p w14:paraId="76407AF6" w14:textId="77777777" w:rsidR="00DB55C0" w:rsidRPr="00DB55C0" w:rsidRDefault="00DB55C0" w:rsidP="00DB55C0">
      <w:pPr>
        <w:pStyle w:val="Default"/>
        <w:spacing w:line="360" w:lineRule="auto"/>
        <w:ind w:firstLine="709"/>
        <w:rPr>
          <w:sz w:val="22"/>
          <w:szCs w:val="22"/>
        </w:rPr>
      </w:pPr>
      <w:r w:rsidRPr="00DB55C0">
        <w:rPr>
          <w:sz w:val="22"/>
          <w:szCs w:val="22"/>
        </w:rPr>
        <w:t>Bruma,</w:t>
      </w:r>
    </w:p>
    <w:p w14:paraId="5DA75849" w14:textId="22BA2BC0" w:rsidR="006C478D" w:rsidRDefault="00DB55C0" w:rsidP="00DB55C0">
      <w:pPr>
        <w:pStyle w:val="Default"/>
        <w:spacing w:line="360" w:lineRule="auto"/>
        <w:ind w:firstLine="709"/>
        <w:rPr>
          <w:sz w:val="22"/>
          <w:szCs w:val="22"/>
        </w:rPr>
      </w:pPr>
      <w:r w:rsidRPr="00DB55C0">
        <w:rPr>
          <w:sz w:val="22"/>
          <w:szCs w:val="22"/>
        </w:rPr>
        <w:t>2198</w:t>
      </w:r>
    </w:p>
    <w:p w14:paraId="07E176B5" w14:textId="77777777" w:rsidR="00C1539F" w:rsidRPr="00032C41" w:rsidRDefault="00C1539F" w:rsidP="00DB55C0">
      <w:pPr>
        <w:pStyle w:val="Default"/>
        <w:spacing w:line="360" w:lineRule="auto"/>
        <w:ind w:firstLine="709"/>
        <w:rPr>
          <w:sz w:val="22"/>
          <w:szCs w:val="22"/>
        </w:rPr>
      </w:pPr>
    </w:p>
    <w:p w14:paraId="7286CBE6" w14:textId="7E7A31C4" w:rsidR="006C478D" w:rsidRPr="00032C41" w:rsidRDefault="006C478D">
      <w:pPr>
        <w:pStyle w:val="Heading1"/>
        <w:numPr>
          <w:ilvl w:val="1"/>
          <w:numId w:val="42"/>
        </w:numPr>
        <w:spacing w:before="0" w:after="240" w:line="360" w:lineRule="auto"/>
        <w:ind w:left="426" w:hanging="426"/>
        <w:contextualSpacing/>
        <w:rPr>
          <w:rFonts w:cs="Arial"/>
          <w:szCs w:val="22"/>
        </w:rPr>
      </w:pPr>
      <w:bookmarkStart w:id="8" w:name="_Toc179195921"/>
      <w:r w:rsidRPr="00032C41">
        <w:rPr>
          <w:rFonts w:eastAsiaTheme="minorHAnsi" w:cs="Arial"/>
          <w:szCs w:val="22"/>
        </w:rPr>
        <w:t>Duration for the services</w:t>
      </w:r>
      <w:bookmarkEnd w:id="8"/>
    </w:p>
    <w:p w14:paraId="69BE39B4" w14:textId="7E2CC4DE" w:rsidR="006C478D" w:rsidRPr="00032C41" w:rsidRDefault="006C478D">
      <w:pPr>
        <w:pStyle w:val="Heading1"/>
        <w:numPr>
          <w:ilvl w:val="2"/>
          <w:numId w:val="42"/>
        </w:numPr>
        <w:spacing w:before="0" w:line="360" w:lineRule="auto"/>
        <w:ind w:left="709"/>
        <w:contextualSpacing/>
        <w:rPr>
          <w:rFonts w:eastAsiaTheme="minorHAnsi" w:cs="Arial"/>
          <w:b w:val="0"/>
          <w:bCs/>
          <w:szCs w:val="22"/>
        </w:rPr>
      </w:pPr>
      <w:bookmarkStart w:id="9" w:name="_Toc178916760"/>
      <w:bookmarkStart w:id="10" w:name="_Toc179195922"/>
      <w:r w:rsidRPr="00032C41">
        <w:rPr>
          <w:rFonts w:eastAsiaTheme="minorHAnsi" w:cs="Arial"/>
          <w:b w:val="0"/>
          <w:bCs/>
          <w:szCs w:val="22"/>
        </w:rPr>
        <w:t>The contract period for the delivery of these requirements is estimated at sixty (60) days from the date of appointment.</w:t>
      </w:r>
      <w:bookmarkEnd w:id="9"/>
      <w:bookmarkEnd w:id="10"/>
    </w:p>
    <w:p w14:paraId="333E9152" w14:textId="77777777" w:rsidR="006C478D" w:rsidRPr="00032C41" w:rsidRDefault="006C478D" w:rsidP="006C478D">
      <w:pPr>
        <w:rPr>
          <w:rFonts w:ascii="Arial" w:eastAsiaTheme="minorHAnsi" w:hAnsi="Arial" w:cs="Arial"/>
          <w:sz w:val="22"/>
          <w:szCs w:val="22"/>
        </w:rPr>
      </w:pPr>
    </w:p>
    <w:p w14:paraId="7511D190" w14:textId="4513A669" w:rsidR="00C76B57" w:rsidRPr="00032C41" w:rsidRDefault="00C76B57">
      <w:pPr>
        <w:pStyle w:val="Heading1"/>
        <w:numPr>
          <w:ilvl w:val="1"/>
          <w:numId w:val="42"/>
        </w:numPr>
        <w:spacing w:before="0" w:line="360" w:lineRule="auto"/>
        <w:ind w:left="426" w:hanging="426"/>
        <w:contextualSpacing/>
        <w:rPr>
          <w:rFonts w:eastAsiaTheme="minorHAnsi" w:cs="Arial"/>
          <w:szCs w:val="22"/>
        </w:rPr>
      </w:pPr>
      <w:bookmarkStart w:id="11" w:name="_Toc179195923"/>
      <w:r w:rsidRPr="00032C41">
        <w:rPr>
          <w:rFonts w:eastAsiaTheme="minorHAnsi" w:cs="Arial"/>
          <w:szCs w:val="22"/>
        </w:rPr>
        <w:t>Validity Period</w:t>
      </w:r>
      <w:bookmarkEnd w:id="11"/>
    </w:p>
    <w:p w14:paraId="1CEEA351" w14:textId="590C7C70" w:rsidR="00C76B57" w:rsidRPr="00032C41" w:rsidRDefault="00C76B57">
      <w:pPr>
        <w:pStyle w:val="ListParagraph"/>
        <w:numPr>
          <w:ilvl w:val="2"/>
          <w:numId w:val="42"/>
        </w:numPr>
        <w:spacing w:after="240" w:line="360" w:lineRule="auto"/>
        <w:ind w:left="709"/>
        <w:jc w:val="both"/>
        <w:rPr>
          <w:rFonts w:ascii="Arial" w:eastAsiaTheme="minorHAnsi" w:hAnsi="Arial" w:cs="Arial"/>
          <w:sz w:val="22"/>
          <w:szCs w:val="22"/>
        </w:rPr>
      </w:pPr>
      <w:r w:rsidRPr="00032C41">
        <w:rPr>
          <w:rFonts w:ascii="Arial" w:eastAsiaTheme="minorHAnsi" w:hAnsi="Arial" w:cs="Arial"/>
          <w:sz w:val="22"/>
          <w:szCs w:val="22"/>
        </w:rPr>
        <w:t xml:space="preserve">The proposal provided to ATNS in terms of this request for quotations will be valid for a period of </w:t>
      </w:r>
      <w:r w:rsidR="00E677A0">
        <w:rPr>
          <w:rFonts w:ascii="Arial" w:eastAsiaTheme="minorHAnsi" w:hAnsi="Arial" w:cs="Arial"/>
          <w:sz w:val="22"/>
          <w:szCs w:val="22"/>
        </w:rPr>
        <w:t>60</w:t>
      </w:r>
      <w:r w:rsidRPr="00032C41">
        <w:rPr>
          <w:rFonts w:ascii="Arial" w:eastAsiaTheme="minorHAnsi" w:hAnsi="Arial" w:cs="Arial"/>
          <w:sz w:val="22"/>
          <w:szCs w:val="22"/>
        </w:rPr>
        <w:t xml:space="preserve"> days from the date of submission except for the </w:t>
      </w:r>
      <w:r w:rsidR="00C1539F">
        <w:rPr>
          <w:rFonts w:ascii="Arial" w:eastAsiaTheme="minorHAnsi" w:hAnsi="Arial" w:cs="Arial"/>
          <w:sz w:val="22"/>
          <w:szCs w:val="22"/>
        </w:rPr>
        <w:t>CSD</w:t>
      </w:r>
      <w:r w:rsidRPr="00032C41">
        <w:rPr>
          <w:rFonts w:ascii="Arial" w:eastAsiaTheme="minorHAnsi" w:hAnsi="Arial" w:cs="Arial"/>
          <w:sz w:val="22"/>
          <w:szCs w:val="22"/>
        </w:rPr>
        <w:t xml:space="preserve"> and B-BBEE certificates which must still be valid at the time of award.</w:t>
      </w:r>
    </w:p>
    <w:p w14:paraId="627B3D33" w14:textId="3FDF6698" w:rsidR="00081249" w:rsidRPr="00032C41" w:rsidRDefault="00C76B57">
      <w:pPr>
        <w:pStyle w:val="ListParagraph"/>
        <w:numPr>
          <w:ilvl w:val="2"/>
          <w:numId w:val="42"/>
        </w:numPr>
        <w:spacing w:after="240" w:line="360" w:lineRule="auto"/>
        <w:ind w:left="709"/>
        <w:jc w:val="both"/>
        <w:rPr>
          <w:rFonts w:ascii="Arial" w:eastAsiaTheme="minorHAnsi" w:hAnsi="Arial" w:cs="Arial"/>
          <w:sz w:val="22"/>
          <w:szCs w:val="22"/>
        </w:rPr>
      </w:pPr>
      <w:r w:rsidRPr="00032C41">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19C7519F" w14:textId="77777777" w:rsidR="003B0D38" w:rsidRPr="00032C41" w:rsidRDefault="003B0D38">
      <w:pPr>
        <w:pStyle w:val="Heading1"/>
        <w:numPr>
          <w:ilvl w:val="1"/>
          <w:numId w:val="42"/>
        </w:numPr>
        <w:spacing w:before="0"/>
        <w:ind w:left="567" w:hanging="567"/>
        <w:rPr>
          <w:rFonts w:eastAsiaTheme="minorHAnsi" w:cs="Arial"/>
          <w:bCs/>
          <w:szCs w:val="22"/>
        </w:rPr>
      </w:pPr>
      <w:bookmarkStart w:id="12" w:name="_Toc179195924"/>
      <w:r w:rsidRPr="00032C41">
        <w:rPr>
          <w:rFonts w:eastAsiaTheme="minorHAnsi" w:cs="Arial"/>
          <w:bCs/>
          <w:szCs w:val="22"/>
        </w:rPr>
        <w:t>Warranty</w:t>
      </w:r>
      <w:bookmarkEnd w:id="12"/>
    </w:p>
    <w:p w14:paraId="771393A2" w14:textId="77777777" w:rsidR="003B0D38" w:rsidRPr="00032C41" w:rsidRDefault="003B0D38">
      <w:pPr>
        <w:pStyle w:val="Heading1"/>
        <w:numPr>
          <w:ilvl w:val="2"/>
          <w:numId w:val="42"/>
        </w:numPr>
        <w:spacing w:after="240" w:line="360" w:lineRule="auto"/>
        <w:ind w:left="709"/>
        <w:jc w:val="both"/>
        <w:rPr>
          <w:rFonts w:eastAsiaTheme="minorHAnsi" w:cs="Arial"/>
          <w:szCs w:val="22"/>
        </w:rPr>
      </w:pPr>
      <w:bookmarkStart w:id="13" w:name="_Toc178916763"/>
      <w:bookmarkStart w:id="14" w:name="_Toc179195925"/>
      <w:r w:rsidRPr="00032C41">
        <w:rPr>
          <w:rFonts w:eastAsiaTheme="minorHAnsi" w:cs="Arial"/>
          <w:b w:val="0"/>
          <w:szCs w:val="22"/>
        </w:rPr>
        <w:t>All product items should carry (minimum of 1 year) guarantees or warranties and defective items will be replaced at the service provider’s cost. The service provider will be responsible for ensuring that the products are replaced (Retailers to Manufacturers), where applicable.</w:t>
      </w:r>
      <w:bookmarkEnd w:id="13"/>
      <w:bookmarkEnd w:id="14"/>
      <w:r w:rsidRPr="00032C41">
        <w:rPr>
          <w:rFonts w:eastAsiaTheme="minorHAnsi" w:cs="Arial"/>
          <w:b w:val="0"/>
          <w:szCs w:val="22"/>
        </w:rPr>
        <w:t xml:space="preserve"> </w:t>
      </w:r>
    </w:p>
    <w:p w14:paraId="6EB09179" w14:textId="40BCC444" w:rsidR="00081249" w:rsidRPr="00032C41" w:rsidRDefault="00081249">
      <w:pPr>
        <w:pStyle w:val="Heading1"/>
        <w:numPr>
          <w:ilvl w:val="1"/>
          <w:numId w:val="42"/>
        </w:numPr>
        <w:spacing w:line="360" w:lineRule="auto"/>
        <w:ind w:left="567" w:hanging="567"/>
        <w:rPr>
          <w:rFonts w:eastAsiaTheme="minorHAnsi" w:cs="Arial"/>
          <w:szCs w:val="22"/>
        </w:rPr>
      </w:pPr>
      <w:bookmarkStart w:id="15" w:name="_Toc179195926"/>
      <w:r w:rsidRPr="00032C41">
        <w:rPr>
          <w:rFonts w:eastAsiaTheme="minorHAnsi" w:cs="Arial"/>
          <w:szCs w:val="22"/>
        </w:rPr>
        <w:t>Procedures For Submitting Quotations</w:t>
      </w:r>
      <w:bookmarkEnd w:id="15"/>
    </w:p>
    <w:p w14:paraId="1AA04C38" w14:textId="09E63CAB" w:rsidR="00081249" w:rsidRPr="00032C41" w:rsidRDefault="00081249">
      <w:pPr>
        <w:pStyle w:val="ListParagraph"/>
        <w:numPr>
          <w:ilvl w:val="2"/>
          <w:numId w:val="42"/>
        </w:numPr>
        <w:spacing w:line="360" w:lineRule="auto"/>
        <w:ind w:left="709"/>
        <w:jc w:val="both"/>
        <w:rPr>
          <w:rFonts w:ascii="Arial" w:eastAsiaTheme="minorHAnsi" w:hAnsi="Arial" w:cs="Arial"/>
          <w:sz w:val="22"/>
          <w:szCs w:val="22"/>
          <w:lang w:val="en-US"/>
        </w:rPr>
      </w:pPr>
      <w:r w:rsidRPr="00032C41">
        <w:rPr>
          <w:rFonts w:ascii="Arial" w:eastAsiaTheme="minorHAnsi" w:hAnsi="Arial" w:cs="Arial"/>
          <w:sz w:val="22"/>
          <w:szCs w:val="22"/>
          <w:lang w:val="en-US"/>
        </w:rPr>
        <w:t xml:space="preserve">The </w:t>
      </w:r>
      <w:r w:rsidRPr="00032C41">
        <w:rPr>
          <w:rFonts w:ascii="Arial" w:eastAsiaTheme="minorHAnsi" w:hAnsi="Arial" w:cs="Arial"/>
          <w:sz w:val="22"/>
          <w:szCs w:val="22"/>
          <w:u w:val="single"/>
          <w:lang w:val="en-US"/>
        </w:rPr>
        <w:t>closing date and time</w:t>
      </w:r>
      <w:r w:rsidRPr="00032C41">
        <w:rPr>
          <w:rFonts w:ascii="Arial" w:eastAsiaTheme="minorHAnsi" w:hAnsi="Arial" w:cs="Arial"/>
          <w:sz w:val="22"/>
          <w:szCs w:val="22"/>
          <w:lang w:val="en-US"/>
        </w:rPr>
        <w:t xml:space="preserve"> for submitting quotations is </w:t>
      </w:r>
      <w:r w:rsidR="00992169">
        <w:rPr>
          <w:rFonts w:ascii="Arial" w:eastAsiaTheme="minorHAnsi" w:hAnsi="Arial" w:cs="Arial"/>
          <w:sz w:val="22"/>
          <w:szCs w:val="22"/>
          <w:lang w:val="en-US"/>
        </w:rPr>
        <w:t>07 November</w:t>
      </w:r>
      <w:r w:rsidR="00557C87" w:rsidRPr="00032C41">
        <w:rPr>
          <w:rFonts w:ascii="Arial" w:eastAsiaTheme="minorHAnsi" w:hAnsi="Arial" w:cs="Arial"/>
          <w:sz w:val="22"/>
          <w:szCs w:val="22"/>
          <w:lang w:val="en-US"/>
        </w:rPr>
        <w:t xml:space="preserve"> </w:t>
      </w:r>
      <w:r w:rsidR="004A58A4">
        <w:rPr>
          <w:rFonts w:ascii="Arial" w:eastAsiaTheme="minorHAnsi" w:hAnsi="Arial" w:cs="Arial"/>
          <w:sz w:val="22"/>
          <w:szCs w:val="22"/>
          <w:lang w:val="en-US"/>
        </w:rPr>
        <w:t>2025</w:t>
      </w:r>
      <w:r w:rsidR="00557C87" w:rsidRPr="00032C41">
        <w:rPr>
          <w:rFonts w:ascii="Arial" w:eastAsiaTheme="minorHAnsi" w:hAnsi="Arial" w:cs="Arial"/>
          <w:sz w:val="22"/>
          <w:szCs w:val="22"/>
          <w:lang w:val="en-US"/>
        </w:rPr>
        <w:t xml:space="preserve"> </w:t>
      </w:r>
      <w:r w:rsidRPr="00032C41">
        <w:rPr>
          <w:rFonts w:ascii="Arial" w:eastAsiaTheme="minorHAnsi" w:hAnsi="Arial" w:cs="Arial"/>
          <w:sz w:val="22"/>
          <w:szCs w:val="22"/>
          <w:lang w:val="en-US"/>
        </w:rPr>
        <w:t>@ 1</w:t>
      </w:r>
      <w:r w:rsidR="00821418">
        <w:rPr>
          <w:rFonts w:ascii="Arial" w:eastAsiaTheme="minorHAnsi" w:hAnsi="Arial" w:cs="Arial"/>
          <w:sz w:val="22"/>
          <w:szCs w:val="22"/>
          <w:lang w:val="en-US"/>
        </w:rPr>
        <w:t>0</w:t>
      </w:r>
      <w:r w:rsidRPr="00032C41">
        <w:rPr>
          <w:rFonts w:ascii="Arial" w:eastAsiaTheme="minorHAnsi" w:hAnsi="Arial" w:cs="Arial"/>
          <w:sz w:val="22"/>
          <w:szCs w:val="22"/>
          <w:lang w:val="en-US"/>
        </w:rPr>
        <w:t>h00, CAT.</w:t>
      </w:r>
    </w:p>
    <w:p w14:paraId="633F31A9" w14:textId="77777777" w:rsidR="00081249" w:rsidRPr="00032C41" w:rsidRDefault="00081249">
      <w:pPr>
        <w:pStyle w:val="ListParagraph"/>
        <w:numPr>
          <w:ilvl w:val="2"/>
          <w:numId w:val="42"/>
        </w:numPr>
        <w:spacing w:line="360" w:lineRule="auto"/>
        <w:ind w:left="709"/>
        <w:jc w:val="both"/>
        <w:rPr>
          <w:rFonts w:ascii="Arial" w:eastAsiaTheme="minorHAnsi" w:hAnsi="Arial" w:cs="Arial"/>
          <w:sz w:val="22"/>
          <w:szCs w:val="22"/>
          <w:lang w:val="en-US"/>
        </w:rPr>
      </w:pPr>
      <w:r w:rsidRPr="00032C41">
        <w:rPr>
          <w:rFonts w:ascii="Arial" w:eastAsiaTheme="minorHAnsi" w:hAnsi="Arial" w:cs="Arial"/>
          <w:sz w:val="22"/>
          <w:szCs w:val="22"/>
          <w:lang w:val="en-US"/>
        </w:rPr>
        <w:t xml:space="preserve">All prospective bidders must send their bid/RFQ response </w:t>
      </w:r>
      <w:r w:rsidRPr="00032C41">
        <w:rPr>
          <w:rFonts w:ascii="Arial" w:eastAsiaTheme="minorHAnsi" w:hAnsi="Arial" w:cs="Arial"/>
          <w:sz w:val="22"/>
          <w:szCs w:val="22"/>
        </w:rPr>
        <w:t xml:space="preserve">submissions to ATNS before or </w:t>
      </w:r>
      <w:proofErr w:type="gramStart"/>
      <w:r w:rsidRPr="00032C41">
        <w:rPr>
          <w:rFonts w:ascii="Arial" w:eastAsiaTheme="minorHAnsi" w:hAnsi="Arial" w:cs="Arial"/>
          <w:sz w:val="22"/>
          <w:szCs w:val="22"/>
        </w:rPr>
        <w:t>on</w:t>
      </w:r>
      <w:proofErr w:type="gramEnd"/>
      <w:r w:rsidRPr="00032C41">
        <w:rPr>
          <w:rFonts w:ascii="Arial" w:eastAsiaTheme="minorHAnsi" w:hAnsi="Arial" w:cs="Arial"/>
          <w:sz w:val="22"/>
          <w:szCs w:val="22"/>
        </w:rPr>
        <w:t xml:space="preserve"> the closing date and time.</w:t>
      </w:r>
    </w:p>
    <w:p w14:paraId="2A986563" w14:textId="4E9D4676" w:rsidR="006653A4" w:rsidRPr="00032C41" w:rsidRDefault="00081249">
      <w:pPr>
        <w:pStyle w:val="ListParagraph"/>
        <w:numPr>
          <w:ilvl w:val="2"/>
          <w:numId w:val="42"/>
        </w:numPr>
        <w:spacing w:line="360" w:lineRule="auto"/>
        <w:ind w:left="709"/>
        <w:jc w:val="both"/>
        <w:rPr>
          <w:rFonts w:ascii="Arial" w:eastAsiaTheme="minorHAnsi" w:hAnsi="Arial" w:cs="Arial"/>
          <w:sz w:val="22"/>
          <w:szCs w:val="22"/>
        </w:rPr>
      </w:pPr>
      <w:r w:rsidRPr="00032C41">
        <w:rPr>
          <w:rFonts w:ascii="Arial" w:eastAsiaTheme="minorHAnsi" w:hAnsi="Arial" w:cs="Arial"/>
          <w:bCs/>
          <w:sz w:val="22"/>
          <w:szCs w:val="22"/>
        </w:rPr>
        <w:t xml:space="preserve">Bidders must email a soft </w:t>
      </w:r>
      <w:r w:rsidRPr="00032C41">
        <w:rPr>
          <w:rFonts w:ascii="Arial" w:eastAsiaTheme="minorHAnsi" w:hAnsi="Arial" w:cs="Arial"/>
          <w:sz w:val="22"/>
          <w:szCs w:val="22"/>
        </w:rPr>
        <w:t>copy</w:t>
      </w:r>
      <w:r w:rsidRPr="00032C41">
        <w:rPr>
          <w:rFonts w:ascii="Arial" w:eastAsiaTheme="minorHAnsi" w:hAnsi="Arial" w:cs="Arial"/>
          <w:bCs/>
          <w:sz w:val="22"/>
          <w:szCs w:val="22"/>
        </w:rPr>
        <w:t xml:space="preserve"> of their proposal to: </w:t>
      </w:r>
      <w:hyperlink r:id="rId12" w:history="1">
        <w:r w:rsidR="00F21246" w:rsidRPr="00032C41">
          <w:rPr>
            <w:rStyle w:val="Hyperlink"/>
            <w:rFonts w:ascii="Arial" w:eastAsiaTheme="minorHAnsi" w:hAnsi="Arial" w:cs="Arial"/>
            <w:bCs/>
            <w:sz w:val="22"/>
            <w:szCs w:val="22"/>
          </w:rPr>
          <w:t>RFQs@atns.co.za</w:t>
        </w:r>
      </w:hyperlink>
      <w:r w:rsidR="00F21246" w:rsidRPr="00032C41">
        <w:rPr>
          <w:rFonts w:ascii="Arial" w:eastAsiaTheme="minorHAnsi" w:hAnsi="Arial" w:cs="Arial"/>
          <w:bCs/>
          <w:sz w:val="22"/>
          <w:szCs w:val="22"/>
        </w:rPr>
        <w:t xml:space="preserve">  and copy </w:t>
      </w:r>
      <w:hyperlink r:id="rId13" w:history="1">
        <w:r w:rsidR="00BF1D8B" w:rsidRPr="00D23C46">
          <w:rPr>
            <w:rStyle w:val="Hyperlink"/>
            <w:rFonts w:ascii="Arial" w:eastAsiaTheme="minorHAnsi" w:hAnsi="Arial" w:cs="Arial"/>
            <w:sz w:val="22"/>
            <w:szCs w:val="22"/>
          </w:rPr>
          <w:t>andyn@atns.co.za</w:t>
        </w:r>
      </w:hyperlink>
      <w:r w:rsidRPr="00032C41">
        <w:rPr>
          <w:rFonts w:ascii="Arial" w:eastAsiaTheme="minorHAnsi" w:hAnsi="Arial" w:cs="Arial"/>
          <w:sz w:val="22"/>
          <w:szCs w:val="22"/>
        </w:rPr>
        <w:t xml:space="preserve"> </w:t>
      </w:r>
    </w:p>
    <w:p w14:paraId="7C1D56A4" w14:textId="77777777" w:rsidR="00E85AC3" w:rsidRPr="00032C41" w:rsidRDefault="00E85AC3">
      <w:pPr>
        <w:spacing w:after="160" w:line="259" w:lineRule="auto"/>
        <w:rPr>
          <w:rFonts w:ascii="Arial" w:eastAsiaTheme="minorHAnsi" w:hAnsi="Arial" w:cs="Arial"/>
          <w:b/>
          <w:sz w:val="22"/>
          <w:szCs w:val="22"/>
        </w:rPr>
      </w:pPr>
      <w:r w:rsidRPr="00032C41">
        <w:rPr>
          <w:rFonts w:ascii="Arial" w:eastAsiaTheme="minorHAnsi" w:hAnsi="Arial" w:cs="Arial"/>
          <w:sz w:val="22"/>
          <w:szCs w:val="22"/>
        </w:rPr>
        <w:br w:type="page"/>
      </w:r>
    </w:p>
    <w:p w14:paraId="7F59D39B" w14:textId="470DEBD6" w:rsidR="009F52CC" w:rsidRPr="00032C41" w:rsidRDefault="009F52CC">
      <w:pPr>
        <w:pStyle w:val="Heading1"/>
        <w:numPr>
          <w:ilvl w:val="0"/>
          <w:numId w:val="12"/>
        </w:numPr>
        <w:pBdr>
          <w:bottom w:val="single" w:sz="4" w:space="1" w:color="auto"/>
        </w:pBdr>
        <w:spacing w:after="240" w:line="360" w:lineRule="auto"/>
        <w:ind w:left="284" w:hanging="284"/>
        <w:rPr>
          <w:rFonts w:eastAsiaTheme="minorHAnsi" w:cs="Arial"/>
          <w:szCs w:val="22"/>
        </w:rPr>
      </w:pPr>
      <w:bookmarkStart w:id="16" w:name="_Toc179195927"/>
      <w:r w:rsidRPr="00032C41">
        <w:rPr>
          <w:rFonts w:eastAsiaTheme="minorHAnsi" w:cs="Arial"/>
          <w:szCs w:val="22"/>
        </w:rPr>
        <w:t>SECTION B: BID EVALUATION PROCESS</w:t>
      </w:r>
      <w:bookmarkEnd w:id="16"/>
    </w:p>
    <w:p w14:paraId="7981C35F" w14:textId="7F864513" w:rsidR="00A65FE9" w:rsidRPr="00032C41" w:rsidRDefault="00DF64B9" w:rsidP="006D7D10">
      <w:pPr>
        <w:spacing w:line="360" w:lineRule="auto"/>
        <w:jc w:val="both"/>
        <w:rPr>
          <w:rFonts w:ascii="Arial" w:eastAsiaTheme="minorHAnsi" w:hAnsi="Arial" w:cs="Arial"/>
          <w:b/>
          <w:bCs/>
          <w:sz w:val="22"/>
          <w:szCs w:val="22"/>
        </w:rPr>
      </w:pPr>
      <w:r w:rsidRPr="00032C41">
        <w:rPr>
          <w:rFonts w:ascii="Arial" w:eastAsiaTheme="minorHAnsi" w:hAnsi="Arial" w:cs="Arial"/>
          <w:b/>
          <w:bCs/>
          <w:sz w:val="22"/>
          <w:szCs w:val="22"/>
        </w:rPr>
        <w:t>Bid Evaluation Process</w:t>
      </w:r>
    </w:p>
    <w:p w14:paraId="033B4407" w14:textId="50E5347E" w:rsidR="00DF64B9" w:rsidRPr="00032C41" w:rsidRDefault="00DF64B9" w:rsidP="006D7D10">
      <w:pPr>
        <w:spacing w:line="360" w:lineRule="auto"/>
        <w:jc w:val="both"/>
        <w:rPr>
          <w:rFonts w:ascii="Arial" w:eastAsiaTheme="minorHAnsi" w:hAnsi="Arial" w:cs="Arial"/>
          <w:sz w:val="22"/>
          <w:szCs w:val="22"/>
        </w:rPr>
      </w:pPr>
      <w:r w:rsidRPr="00032C41">
        <w:rPr>
          <w:rFonts w:ascii="Arial" w:eastAsiaTheme="minorHAnsi" w:hAnsi="Arial" w:cs="Arial"/>
          <w:sz w:val="22"/>
          <w:szCs w:val="22"/>
        </w:rPr>
        <w:t>The bid evaluation process for this RFQ will be conducted in t</w:t>
      </w:r>
      <w:r w:rsidR="000D7B2A" w:rsidRPr="00032C41">
        <w:rPr>
          <w:rFonts w:ascii="Arial" w:eastAsiaTheme="minorHAnsi" w:hAnsi="Arial" w:cs="Arial"/>
          <w:sz w:val="22"/>
          <w:szCs w:val="22"/>
        </w:rPr>
        <w:t>wo</w:t>
      </w:r>
      <w:r w:rsidRPr="00032C41">
        <w:rPr>
          <w:rFonts w:ascii="Arial" w:eastAsiaTheme="minorHAnsi" w:hAnsi="Arial" w:cs="Arial"/>
          <w:sz w:val="22"/>
          <w:szCs w:val="22"/>
        </w:rPr>
        <w:t xml:space="preserve"> </w:t>
      </w:r>
      <w:r w:rsidR="006653A4" w:rsidRPr="00032C41">
        <w:rPr>
          <w:rFonts w:ascii="Arial" w:eastAsiaTheme="minorHAnsi" w:hAnsi="Arial" w:cs="Arial"/>
          <w:sz w:val="22"/>
          <w:szCs w:val="22"/>
        </w:rPr>
        <w:t>(</w:t>
      </w:r>
      <w:r w:rsidR="000D7B2A" w:rsidRPr="00032C41">
        <w:rPr>
          <w:rFonts w:ascii="Arial" w:eastAsiaTheme="minorHAnsi" w:hAnsi="Arial" w:cs="Arial"/>
          <w:sz w:val="22"/>
          <w:szCs w:val="22"/>
        </w:rPr>
        <w:t>2</w:t>
      </w:r>
      <w:r w:rsidR="006653A4" w:rsidRPr="00032C41">
        <w:rPr>
          <w:rFonts w:ascii="Arial" w:eastAsiaTheme="minorHAnsi" w:hAnsi="Arial" w:cs="Arial"/>
          <w:sz w:val="22"/>
          <w:szCs w:val="22"/>
        </w:rPr>
        <w:t xml:space="preserve">) </w:t>
      </w:r>
      <w:r w:rsidRPr="00032C41">
        <w:rPr>
          <w:rFonts w:ascii="Arial" w:eastAsiaTheme="minorHAnsi" w:hAnsi="Arial" w:cs="Arial"/>
          <w:sz w:val="22"/>
          <w:szCs w:val="22"/>
        </w:rPr>
        <w:t>distinct stages as follows:</w:t>
      </w:r>
    </w:p>
    <w:p w14:paraId="4E8D20F9" w14:textId="635AF4D8" w:rsidR="009E487D" w:rsidRPr="00032C41" w:rsidRDefault="009E487D">
      <w:pPr>
        <w:pStyle w:val="Heading1"/>
        <w:numPr>
          <w:ilvl w:val="1"/>
          <w:numId w:val="12"/>
        </w:numPr>
        <w:spacing w:line="360" w:lineRule="auto"/>
        <w:ind w:left="567" w:hanging="567"/>
        <w:rPr>
          <w:rFonts w:eastAsiaTheme="minorHAnsi" w:cs="Arial"/>
          <w:szCs w:val="22"/>
        </w:rPr>
      </w:pPr>
      <w:bookmarkStart w:id="17" w:name="_Toc179195928"/>
      <w:r w:rsidRPr="00032C41">
        <w:rPr>
          <w:rFonts w:eastAsiaTheme="minorHAnsi" w:cs="Arial"/>
          <w:szCs w:val="22"/>
        </w:rPr>
        <w:t>Stage 1: Administrative Requirements</w:t>
      </w:r>
      <w:bookmarkEnd w:id="17"/>
      <w:r w:rsidRPr="00032C41">
        <w:rPr>
          <w:rFonts w:eastAsiaTheme="minorHAnsi" w:cs="Arial"/>
          <w:szCs w:val="22"/>
        </w:rPr>
        <w:t xml:space="preserve"> </w:t>
      </w:r>
    </w:p>
    <w:p w14:paraId="1B873152" w14:textId="18C4FDE2" w:rsidR="00DF64B9" w:rsidRPr="00032C41" w:rsidRDefault="00DF64B9" w:rsidP="006D7D10">
      <w:pPr>
        <w:pStyle w:val="ListParagraph"/>
        <w:spacing w:line="360" w:lineRule="auto"/>
        <w:ind w:left="0"/>
        <w:jc w:val="both"/>
        <w:rPr>
          <w:rFonts w:ascii="Arial" w:eastAsiaTheme="minorHAnsi" w:hAnsi="Arial" w:cs="Arial"/>
          <w:sz w:val="22"/>
          <w:szCs w:val="22"/>
        </w:rPr>
      </w:pPr>
      <w:r w:rsidRPr="00032C41">
        <w:rPr>
          <w:rFonts w:ascii="Arial" w:eastAsiaTheme="minorHAnsi" w:hAnsi="Arial" w:cs="Arial"/>
          <w:sz w:val="22"/>
          <w:szCs w:val="22"/>
        </w:rPr>
        <w:t>All prospective bidders must comply with the following administrative requirement:</w:t>
      </w:r>
    </w:p>
    <w:p w14:paraId="20B8F7D9" w14:textId="48E4477A" w:rsidR="00DF64B9" w:rsidRPr="00032C41" w:rsidRDefault="00DF64B9">
      <w:pPr>
        <w:pStyle w:val="ListParagraph"/>
        <w:numPr>
          <w:ilvl w:val="2"/>
          <w:numId w:val="12"/>
        </w:numPr>
        <w:spacing w:line="360" w:lineRule="auto"/>
        <w:ind w:left="709"/>
        <w:rPr>
          <w:rFonts w:ascii="Arial" w:hAnsi="Arial" w:cs="Arial"/>
          <w:color w:val="000000"/>
          <w:sz w:val="22"/>
          <w:szCs w:val="22"/>
        </w:rPr>
      </w:pPr>
      <w:r w:rsidRPr="00032C41">
        <w:rPr>
          <w:rFonts w:ascii="Arial" w:hAnsi="Arial" w:cs="Arial"/>
          <w:color w:val="000000"/>
          <w:sz w:val="22"/>
          <w:szCs w:val="22"/>
        </w:rPr>
        <w:t xml:space="preserve">Must be registered on the National Treasury CSD (Central Supplier database): A full report must be submitted. </w:t>
      </w:r>
    </w:p>
    <w:p w14:paraId="7309121A" w14:textId="6689F0C6" w:rsidR="00DF64B9" w:rsidRPr="00032C41" w:rsidRDefault="006864CA">
      <w:pPr>
        <w:numPr>
          <w:ilvl w:val="2"/>
          <w:numId w:val="12"/>
        </w:numPr>
        <w:spacing w:line="360" w:lineRule="auto"/>
        <w:ind w:left="709"/>
        <w:contextualSpacing/>
        <w:jc w:val="both"/>
        <w:rPr>
          <w:rFonts w:ascii="Arial" w:hAnsi="Arial" w:cs="Arial"/>
          <w:color w:val="000000"/>
          <w:sz w:val="22"/>
          <w:szCs w:val="22"/>
        </w:rPr>
      </w:pPr>
      <w:r w:rsidRPr="00032C41">
        <w:rPr>
          <w:rFonts w:ascii="Arial" w:hAnsi="Arial" w:cs="Arial"/>
          <w:color w:val="000000"/>
          <w:sz w:val="22"/>
          <w:szCs w:val="22"/>
        </w:rPr>
        <w:t xml:space="preserve">Fully completed and signed </w:t>
      </w:r>
      <w:r w:rsidR="00DF64B9" w:rsidRPr="00032C41">
        <w:rPr>
          <w:rFonts w:ascii="Arial" w:hAnsi="Arial" w:cs="Arial"/>
          <w:color w:val="000000"/>
          <w:sz w:val="22"/>
          <w:szCs w:val="22"/>
        </w:rPr>
        <w:t xml:space="preserve">Standard Bidding Documents (SBD) forms: (SBD 1, SBD 3.3, SBD 4, </w:t>
      </w:r>
      <w:r w:rsidRPr="00032C41">
        <w:rPr>
          <w:rFonts w:ascii="Arial" w:hAnsi="Arial" w:cs="Arial"/>
          <w:color w:val="000000"/>
          <w:sz w:val="22"/>
          <w:szCs w:val="22"/>
        </w:rPr>
        <w:t xml:space="preserve">and </w:t>
      </w:r>
      <w:r w:rsidR="00DF64B9" w:rsidRPr="00032C41">
        <w:rPr>
          <w:rFonts w:ascii="Arial" w:hAnsi="Arial" w:cs="Arial"/>
          <w:color w:val="000000"/>
          <w:sz w:val="22"/>
          <w:szCs w:val="22"/>
        </w:rPr>
        <w:t xml:space="preserve">SBD 6.1): </w:t>
      </w:r>
      <w:r w:rsidRPr="00032C41">
        <w:rPr>
          <w:rFonts w:ascii="Arial" w:hAnsi="Arial" w:cs="Arial"/>
          <w:color w:val="000000"/>
          <w:sz w:val="22"/>
          <w:szCs w:val="22"/>
        </w:rPr>
        <w:t xml:space="preserve">duly </w:t>
      </w:r>
      <w:r w:rsidR="00DF64B9" w:rsidRPr="00032C41">
        <w:rPr>
          <w:rFonts w:ascii="Arial" w:hAnsi="Arial" w:cs="Arial"/>
          <w:color w:val="000000"/>
          <w:sz w:val="22"/>
          <w:szCs w:val="22"/>
        </w:rPr>
        <w:t>completed and signed by the duly authori</w:t>
      </w:r>
      <w:r w:rsidRPr="00032C41">
        <w:rPr>
          <w:rFonts w:ascii="Arial" w:hAnsi="Arial" w:cs="Arial"/>
          <w:color w:val="000000"/>
          <w:sz w:val="22"/>
          <w:szCs w:val="22"/>
        </w:rPr>
        <w:t>s</w:t>
      </w:r>
      <w:r w:rsidR="00DF64B9" w:rsidRPr="00032C41">
        <w:rPr>
          <w:rFonts w:ascii="Arial" w:hAnsi="Arial" w:cs="Arial"/>
          <w:color w:val="000000"/>
          <w:sz w:val="22"/>
          <w:szCs w:val="22"/>
        </w:rPr>
        <w:t>ed person.</w:t>
      </w:r>
    </w:p>
    <w:p w14:paraId="3E085A38" w14:textId="77777777" w:rsidR="00DF64B9" w:rsidRPr="00032C41" w:rsidRDefault="00DF64B9">
      <w:pPr>
        <w:numPr>
          <w:ilvl w:val="2"/>
          <w:numId w:val="12"/>
        </w:numPr>
        <w:spacing w:line="360" w:lineRule="auto"/>
        <w:ind w:left="709"/>
        <w:contextualSpacing/>
        <w:rPr>
          <w:rFonts w:ascii="Arial" w:hAnsi="Arial" w:cs="Arial"/>
          <w:color w:val="000000"/>
          <w:sz w:val="22"/>
          <w:szCs w:val="22"/>
        </w:rPr>
      </w:pPr>
      <w:r w:rsidRPr="00032C41">
        <w:rPr>
          <w:rFonts w:ascii="Arial" w:hAnsi="Arial" w:cs="Arial"/>
          <w:color w:val="000000"/>
          <w:sz w:val="22"/>
          <w:szCs w:val="22"/>
        </w:rPr>
        <w:t xml:space="preserve">Tax clearance certificate and </w:t>
      </w:r>
      <w:proofErr w:type="gramStart"/>
      <w:r w:rsidRPr="00032C41">
        <w:rPr>
          <w:rFonts w:ascii="Arial" w:hAnsi="Arial" w:cs="Arial"/>
          <w:color w:val="000000"/>
          <w:sz w:val="22"/>
          <w:szCs w:val="22"/>
        </w:rPr>
        <w:t>Pin</w:t>
      </w:r>
      <w:proofErr w:type="gramEnd"/>
      <w:r w:rsidRPr="00032C41">
        <w:rPr>
          <w:rFonts w:ascii="Arial" w:hAnsi="Arial" w:cs="Arial"/>
          <w:color w:val="000000"/>
          <w:sz w:val="22"/>
          <w:szCs w:val="22"/>
        </w:rPr>
        <w:t>.</w:t>
      </w:r>
    </w:p>
    <w:p w14:paraId="711391EA" w14:textId="25ED2475" w:rsidR="00C641A0" w:rsidRPr="00032C41" w:rsidRDefault="00C641A0" w:rsidP="0044532D">
      <w:pPr>
        <w:pStyle w:val="Specification"/>
        <w:spacing w:line="360" w:lineRule="auto"/>
        <w:ind w:left="709"/>
        <w:contextualSpacing/>
        <w:jc w:val="both"/>
        <w:rPr>
          <w:rFonts w:ascii="Arial" w:hAnsi="Arial" w:cs="Arial"/>
          <w:sz w:val="22"/>
          <w:szCs w:val="22"/>
        </w:rPr>
      </w:pPr>
      <w:r w:rsidRPr="00032C41">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512ECBC7" w:rsidR="00C641A0" w:rsidRPr="00032C41" w:rsidRDefault="00C641A0">
      <w:pPr>
        <w:pStyle w:val="Specification"/>
        <w:numPr>
          <w:ilvl w:val="3"/>
          <w:numId w:val="43"/>
        </w:numPr>
        <w:tabs>
          <w:tab w:val="left" w:pos="426"/>
        </w:tabs>
        <w:spacing w:line="360" w:lineRule="auto"/>
        <w:ind w:left="709"/>
        <w:contextualSpacing/>
        <w:jc w:val="both"/>
        <w:rPr>
          <w:rFonts w:ascii="Arial" w:hAnsi="Arial" w:cs="Arial"/>
          <w:sz w:val="22"/>
          <w:szCs w:val="22"/>
        </w:rPr>
      </w:pPr>
      <w:r w:rsidRPr="00032C41">
        <w:rPr>
          <w:rFonts w:ascii="Arial" w:hAnsi="Arial" w:cs="Arial"/>
          <w:sz w:val="22"/>
          <w:szCs w:val="22"/>
        </w:rPr>
        <w:t>Reject the bid and not evaluate it, or</w:t>
      </w:r>
    </w:p>
    <w:p w14:paraId="069D9967" w14:textId="556FD3F0" w:rsidR="00C641A0" w:rsidRPr="00032C41" w:rsidRDefault="00C641A0">
      <w:pPr>
        <w:pStyle w:val="Specification"/>
        <w:numPr>
          <w:ilvl w:val="3"/>
          <w:numId w:val="43"/>
        </w:numPr>
        <w:tabs>
          <w:tab w:val="left" w:pos="426"/>
        </w:tabs>
        <w:spacing w:line="360" w:lineRule="auto"/>
        <w:ind w:left="709"/>
        <w:contextualSpacing/>
        <w:jc w:val="both"/>
        <w:rPr>
          <w:rFonts w:ascii="Arial" w:hAnsi="Arial" w:cs="Arial"/>
          <w:sz w:val="22"/>
          <w:szCs w:val="22"/>
        </w:rPr>
      </w:pPr>
      <w:r w:rsidRPr="00032C41">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1371D8DB" w14:textId="42312C7C" w:rsidR="004B188D" w:rsidRPr="00032C41" w:rsidRDefault="004B188D">
      <w:pPr>
        <w:pStyle w:val="Specification"/>
        <w:numPr>
          <w:ilvl w:val="2"/>
          <w:numId w:val="43"/>
        </w:numPr>
        <w:tabs>
          <w:tab w:val="left" w:pos="426"/>
        </w:tabs>
        <w:spacing w:line="360" w:lineRule="auto"/>
        <w:ind w:left="709"/>
        <w:contextualSpacing/>
        <w:jc w:val="both"/>
        <w:rPr>
          <w:rFonts w:ascii="Arial" w:hAnsi="Arial" w:cs="Arial"/>
          <w:sz w:val="22"/>
          <w:szCs w:val="22"/>
        </w:rPr>
      </w:pPr>
      <w:r w:rsidRPr="00032C41">
        <w:rPr>
          <w:rFonts w:ascii="Arial" w:hAnsi="Arial" w:cs="Arial"/>
          <w:sz w:val="22"/>
          <w:szCs w:val="22"/>
        </w:rPr>
        <w:t>Quotation on the Company Letterhead (Aligned to ATNS pricing schedule).</w:t>
      </w:r>
    </w:p>
    <w:p w14:paraId="27E12B1F" w14:textId="1BBF6DF8" w:rsidR="009E487D" w:rsidRPr="00032C41" w:rsidRDefault="009E487D">
      <w:pPr>
        <w:pStyle w:val="Heading1"/>
        <w:numPr>
          <w:ilvl w:val="1"/>
          <w:numId w:val="12"/>
        </w:numPr>
        <w:spacing w:line="360" w:lineRule="auto"/>
        <w:ind w:left="567" w:hanging="567"/>
        <w:rPr>
          <w:rFonts w:eastAsiaTheme="minorHAnsi" w:cs="Arial"/>
          <w:szCs w:val="22"/>
        </w:rPr>
      </w:pPr>
      <w:bookmarkStart w:id="18" w:name="_Toc179195929"/>
      <w:r w:rsidRPr="00032C41">
        <w:rPr>
          <w:rFonts w:eastAsiaTheme="minorHAnsi" w:cs="Arial"/>
          <w:szCs w:val="22"/>
        </w:rPr>
        <w:t xml:space="preserve">Stage 2: </w:t>
      </w:r>
      <w:bookmarkStart w:id="19" w:name="_Toc142667137"/>
      <w:r w:rsidRPr="00032C41">
        <w:rPr>
          <w:rFonts w:eastAsiaTheme="minorHAnsi" w:cs="Arial"/>
          <w:szCs w:val="22"/>
        </w:rPr>
        <w:t>Price and Specific Goals</w:t>
      </w:r>
      <w:bookmarkEnd w:id="18"/>
      <w:bookmarkEnd w:id="19"/>
    </w:p>
    <w:p w14:paraId="28F3B872" w14:textId="45014575" w:rsidR="006D7D10" w:rsidRPr="00032C41" w:rsidRDefault="001E016A">
      <w:pPr>
        <w:pStyle w:val="ListParagraph"/>
        <w:numPr>
          <w:ilvl w:val="2"/>
          <w:numId w:val="48"/>
        </w:numPr>
        <w:spacing w:line="360" w:lineRule="auto"/>
        <w:ind w:left="709" w:right="187"/>
        <w:jc w:val="both"/>
        <w:rPr>
          <w:rFonts w:ascii="Arial" w:hAnsi="Arial" w:cs="Arial"/>
          <w:sz w:val="22"/>
          <w:szCs w:val="22"/>
        </w:rPr>
      </w:pPr>
      <w:r w:rsidRPr="00032C41">
        <w:rPr>
          <w:rFonts w:ascii="Arial" w:hAnsi="Arial" w:cs="Arial"/>
          <w:sz w:val="22"/>
          <w:szCs w:val="22"/>
        </w:rPr>
        <w:t>The 80/20 preference points system will be utilised for this RFQ. This preference points system is for the acquisition of goods or services with a Rand value up to R50 million as follows:</w:t>
      </w:r>
    </w:p>
    <w:tbl>
      <w:tblPr>
        <w:tblStyle w:val="TableGrid"/>
        <w:tblW w:w="8080" w:type="dxa"/>
        <w:tblInd w:w="704" w:type="dxa"/>
        <w:tblLook w:val="04A0" w:firstRow="1" w:lastRow="0" w:firstColumn="1" w:lastColumn="0" w:noHBand="0" w:noVBand="1"/>
      </w:tblPr>
      <w:tblGrid>
        <w:gridCol w:w="2755"/>
        <w:gridCol w:w="3691"/>
        <w:gridCol w:w="1634"/>
      </w:tblGrid>
      <w:tr w:rsidR="001E016A" w:rsidRPr="00032C41" w14:paraId="12D51245" w14:textId="77777777" w:rsidTr="00A53E08">
        <w:tc>
          <w:tcPr>
            <w:tcW w:w="2755" w:type="dxa"/>
            <w:shd w:val="clear" w:color="auto" w:fill="002060"/>
          </w:tcPr>
          <w:p w14:paraId="05053036" w14:textId="6B081095" w:rsidR="001E016A" w:rsidRPr="00032C41" w:rsidRDefault="001E016A"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032C41" w:rsidRDefault="001E016A"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Means of Verification</w:t>
            </w:r>
          </w:p>
        </w:tc>
        <w:tc>
          <w:tcPr>
            <w:tcW w:w="1634" w:type="dxa"/>
            <w:shd w:val="clear" w:color="auto" w:fill="002060"/>
          </w:tcPr>
          <w:p w14:paraId="1DEC71C3" w14:textId="293210AD" w:rsidR="001E016A" w:rsidRPr="00032C41" w:rsidRDefault="001E016A"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Points</w:t>
            </w:r>
          </w:p>
        </w:tc>
      </w:tr>
      <w:tr w:rsidR="001E016A" w:rsidRPr="00032C41" w14:paraId="3A5B96B4" w14:textId="77777777" w:rsidTr="00A53E08">
        <w:tc>
          <w:tcPr>
            <w:tcW w:w="2755" w:type="dxa"/>
          </w:tcPr>
          <w:p w14:paraId="132A9F09" w14:textId="77777777" w:rsidR="001E016A" w:rsidRPr="00032C41" w:rsidRDefault="001E016A"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Price</w:t>
            </w:r>
          </w:p>
        </w:tc>
        <w:tc>
          <w:tcPr>
            <w:tcW w:w="3691" w:type="dxa"/>
          </w:tcPr>
          <w:p w14:paraId="6523D80F" w14:textId="77777777" w:rsidR="001E016A" w:rsidRPr="00032C41" w:rsidRDefault="001E016A"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Proposed Bid Price</w:t>
            </w:r>
          </w:p>
        </w:tc>
        <w:tc>
          <w:tcPr>
            <w:tcW w:w="1634" w:type="dxa"/>
          </w:tcPr>
          <w:p w14:paraId="2B24B5B4" w14:textId="77777777" w:rsidR="001E016A" w:rsidRPr="00032C41" w:rsidRDefault="001E016A" w:rsidP="006D7D10">
            <w:pPr>
              <w:pStyle w:val="ListParagraph"/>
              <w:spacing w:line="360" w:lineRule="auto"/>
              <w:ind w:left="0" w:right="188"/>
              <w:jc w:val="center"/>
              <w:rPr>
                <w:rFonts w:ascii="Arial" w:hAnsi="Arial" w:cs="Arial"/>
                <w:sz w:val="22"/>
                <w:szCs w:val="22"/>
              </w:rPr>
            </w:pPr>
            <w:r w:rsidRPr="00032C41">
              <w:rPr>
                <w:rFonts w:ascii="Arial" w:hAnsi="Arial" w:cs="Arial"/>
                <w:sz w:val="22"/>
                <w:szCs w:val="22"/>
              </w:rPr>
              <w:t>80,00</w:t>
            </w:r>
          </w:p>
        </w:tc>
      </w:tr>
      <w:tr w:rsidR="001E016A" w:rsidRPr="00032C41" w14:paraId="2557D30B" w14:textId="77777777" w:rsidTr="00A53E08">
        <w:tc>
          <w:tcPr>
            <w:tcW w:w="2755" w:type="dxa"/>
          </w:tcPr>
          <w:p w14:paraId="66B148D6" w14:textId="77777777" w:rsidR="001E016A" w:rsidRPr="00032C41" w:rsidRDefault="001E016A"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Preference Points</w:t>
            </w:r>
          </w:p>
        </w:tc>
        <w:tc>
          <w:tcPr>
            <w:tcW w:w="3691" w:type="dxa"/>
          </w:tcPr>
          <w:p w14:paraId="3A442497" w14:textId="77777777" w:rsidR="001E016A" w:rsidRPr="00032C41" w:rsidRDefault="001E016A"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Specific Goals</w:t>
            </w:r>
          </w:p>
        </w:tc>
        <w:tc>
          <w:tcPr>
            <w:tcW w:w="1634" w:type="dxa"/>
          </w:tcPr>
          <w:p w14:paraId="633C8F71" w14:textId="77777777" w:rsidR="001E016A" w:rsidRPr="00032C41" w:rsidRDefault="001E016A" w:rsidP="006D7D10">
            <w:pPr>
              <w:pStyle w:val="ListParagraph"/>
              <w:spacing w:line="360" w:lineRule="auto"/>
              <w:ind w:left="0" w:right="188"/>
              <w:jc w:val="center"/>
              <w:rPr>
                <w:rFonts w:ascii="Arial" w:hAnsi="Arial" w:cs="Arial"/>
                <w:sz w:val="22"/>
                <w:szCs w:val="22"/>
              </w:rPr>
            </w:pPr>
            <w:r w:rsidRPr="00032C41">
              <w:rPr>
                <w:rFonts w:ascii="Arial" w:hAnsi="Arial" w:cs="Arial"/>
                <w:sz w:val="22"/>
                <w:szCs w:val="22"/>
              </w:rPr>
              <w:t>20,00</w:t>
            </w:r>
          </w:p>
        </w:tc>
      </w:tr>
      <w:tr w:rsidR="001E016A" w:rsidRPr="00032C41" w14:paraId="23B6D5B6" w14:textId="77777777" w:rsidTr="00A53E08">
        <w:tc>
          <w:tcPr>
            <w:tcW w:w="6446" w:type="dxa"/>
            <w:gridSpan w:val="2"/>
          </w:tcPr>
          <w:p w14:paraId="3548238A" w14:textId="77777777" w:rsidR="001E016A" w:rsidRPr="00032C41" w:rsidRDefault="001E016A" w:rsidP="006D7D10">
            <w:pPr>
              <w:pStyle w:val="ListParagraph"/>
              <w:spacing w:line="360" w:lineRule="auto"/>
              <w:ind w:left="0" w:right="188"/>
              <w:jc w:val="both"/>
              <w:rPr>
                <w:rFonts w:ascii="Arial" w:hAnsi="Arial" w:cs="Arial"/>
                <w:b/>
                <w:bCs/>
                <w:sz w:val="22"/>
                <w:szCs w:val="22"/>
              </w:rPr>
            </w:pPr>
            <w:r w:rsidRPr="00032C41">
              <w:rPr>
                <w:rFonts w:ascii="Arial" w:hAnsi="Arial" w:cs="Arial"/>
                <w:b/>
                <w:bCs/>
                <w:sz w:val="22"/>
                <w:szCs w:val="22"/>
              </w:rPr>
              <w:t>Total Points</w:t>
            </w:r>
          </w:p>
        </w:tc>
        <w:tc>
          <w:tcPr>
            <w:tcW w:w="1634" w:type="dxa"/>
          </w:tcPr>
          <w:p w14:paraId="2B88371B" w14:textId="77777777" w:rsidR="001E016A" w:rsidRPr="00032C41" w:rsidRDefault="001E016A" w:rsidP="006D7D10">
            <w:pPr>
              <w:pStyle w:val="ListParagraph"/>
              <w:spacing w:line="360" w:lineRule="auto"/>
              <w:ind w:left="0" w:right="188"/>
              <w:jc w:val="center"/>
              <w:rPr>
                <w:rFonts w:ascii="Arial" w:hAnsi="Arial" w:cs="Arial"/>
                <w:b/>
                <w:bCs/>
                <w:sz w:val="22"/>
                <w:szCs w:val="22"/>
              </w:rPr>
            </w:pPr>
            <w:r w:rsidRPr="00032C41">
              <w:rPr>
                <w:rFonts w:ascii="Arial" w:hAnsi="Arial" w:cs="Arial"/>
                <w:b/>
                <w:bCs/>
                <w:sz w:val="22"/>
                <w:szCs w:val="22"/>
              </w:rPr>
              <w:t>100,00</w:t>
            </w:r>
          </w:p>
        </w:tc>
      </w:tr>
    </w:tbl>
    <w:p w14:paraId="40C4DEDA" w14:textId="77777777" w:rsidR="006D7D10" w:rsidRDefault="006D7D10" w:rsidP="006D7D10">
      <w:pPr>
        <w:spacing w:line="360" w:lineRule="auto"/>
        <w:jc w:val="both"/>
        <w:rPr>
          <w:rFonts w:ascii="Arial" w:eastAsiaTheme="minorHAnsi" w:hAnsi="Arial" w:cs="Arial"/>
          <w:sz w:val="22"/>
          <w:szCs w:val="22"/>
        </w:rPr>
      </w:pPr>
    </w:p>
    <w:p w14:paraId="2F98FC2B" w14:textId="77777777" w:rsidR="00C1539F" w:rsidRDefault="00C1539F" w:rsidP="006D7D10">
      <w:pPr>
        <w:spacing w:line="360" w:lineRule="auto"/>
        <w:jc w:val="both"/>
        <w:rPr>
          <w:rFonts w:ascii="Arial" w:eastAsiaTheme="minorHAnsi" w:hAnsi="Arial" w:cs="Arial"/>
          <w:sz w:val="22"/>
          <w:szCs w:val="22"/>
        </w:rPr>
      </w:pPr>
    </w:p>
    <w:p w14:paraId="2352BCB4" w14:textId="77777777" w:rsidR="00C1539F" w:rsidRDefault="00C1539F" w:rsidP="006D7D10">
      <w:pPr>
        <w:spacing w:line="360" w:lineRule="auto"/>
        <w:jc w:val="both"/>
        <w:rPr>
          <w:rFonts w:ascii="Arial" w:eastAsiaTheme="minorHAnsi" w:hAnsi="Arial" w:cs="Arial"/>
          <w:sz w:val="22"/>
          <w:szCs w:val="22"/>
        </w:rPr>
      </w:pPr>
    </w:p>
    <w:p w14:paraId="765ECF14" w14:textId="77777777" w:rsidR="00C1539F" w:rsidRDefault="00C1539F" w:rsidP="006D7D10">
      <w:pPr>
        <w:spacing w:line="360" w:lineRule="auto"/>
        <w:jc w:val="both"/>
        <w:rPr>
          <w:rFonts w:ascii="Arial" w:eastAsiaTheme="minorHAnsi" w:hAnsi="Arial" w:cs="Arial"/>
          <w:sz w:val="22"/>
          <w:szCs w:val="22"/>
        </w:rPr>
      </w:pPr>
    </w:p>
    <w:p w14:paraId="2CEFBB3D" w14:textId="77777777" w:rsidR="00C1539F" w:rsidRDefault="00C1539F" w:rsidP="006D7D10">
      <w:pPr>
        <w:spacing w:line="360" w:lineRule="auto"/>
        <w:jc w:val="both"/>
        <w:rPr>
          <w:rFonts w:ascii="Arial" w:eastAsiaTheme="minorHAnsi" w:hAnsi="Arial" w:cs="Arial"/>
          <w:sz w:val="22"/>
          <w:szCs w:val="22"/>
        </w:rPr>
      </w:pPr>
    </w:p>
    <w:p w14:paraId="00A50390" w14:textId="77777777" w:rsidR="00C1539F" w:rsidRDefault="00C1539F" w:rsidP="006D7D10">
      <w:pPr>
        <w:spacing w:line="360" w:lineRule="auto"/>
        <w:jc w:val="both"/>
        <w:rPr>
          <w:rFonts w:ascii="Arial" w:eastAsiaTheme="minorHAnsi" w:hAnsi="Arial" w:cs="Arial"/>
          <w:sz w:val="22"/>
          <w:szCs w:val="22"/>
        </w:rPr>
      </w:pPr>
    </w:p>
    <w:p w14:paraId="1F6517C1" w14:textId="77777777" w:rsidR="00C1539F" w:rsidRDefault="00C1539F" w:rsidP="006D7D10">
      <w:pPr>
        <w:spacing w:line="360" w:lineRule="auto"/>
        <w:jc w:val="both"/>
        <w:rPr>
          <w:rFonts w:ascii="Arial" w:eastAsiaTheme="minorHAnsi" w:hAnsi="Arial" w:cs="Arial"/>
          <w:sz w:val="22"/>
          <w:szCs w:val="22"/>
        </w:rPr>
      </w:pPr>
    </w:p>
    <w:p w14:paraId="1D498A13" w14:textId="77777777" w:rsidR="00C1539F" w:rsidRDefault="00C1539F" w:rsidP="006D7D10">
      <w:pPr>
        <w:spacing w:line="360" w:lineRule="auto"/>
        <w:jc w:val="both"/>
        <w:rPr>
          <w:rFonts w:ascii="Arial" w:eastAsiaTheme="minorHAnsi" w:hAnsi="Arial" w:cs="Arial"/>
          <w:sz w:val="22"/>
          <w:szCs w:val="22"/>
        </w:rPr>
      </w:pPr>
    </w:p>
    <w:p w14:paraId="00A6B434" w14:textId="77777777" w:rsidR="00C1539F" w:rsidRPr="00032C41" w:rsidRDefault="00C1539F" w:rsidP="006D7D10">
      <w:pPr>
        <w:spacing w:line="360" w:lineRule="auto"/>
        <w:jc w:val="both"/>
        <w:rPr>
          <w:rFonts w:ascii="Arial" w:eastAsiaTheme="minorHAnsi" w:hAnsi="Arial" w:cs="Arial"/>
          <w:sz w:val="22"/>
          <w:szCs w:val="22"/>
        </w:rPr>
      </w:pPr>
    </w:p>
    <w:p w14:paraId="2F2D7737" w14:textId="40C63CFB" w:rsidR="009E487D" w:rsidRPr="00032C41" w:rsidRDefault="006864CA">
      <w:pPr>
        <w:pStyle w:val="ListParagraph"/>
        <w:numPr>
          <w:ilvl w:val="2"/>
          <w:numId w:val="48"/>
        </w:numPr>
        <w:spacing w:line="360" w:lineRule="auto"/>
        <w:ind w:left="709"/>
        <w:jc w:val="both"/>
        <w:rPr>
          <w:rFonts w:ascii="Arial" w:eastAsiaTheme="minorHAnsi" w:hAnsi="Arial" w:cs="Arial"/>
          <w:b/>
          <w:bCs/>
          <w:sz w:val="22"/>
          <w:szCs w:val="22"/>
        </w:rPr>
      </w:pPr>
      <w:r w:rsidRPr="00032C41">
        <w:rPr>
          <w:rFonts w:ascii="Arial" w:eastAsiaTheme="minorHAnsi" w:hAnsi="Arial" w:cs="Arial"/>
          <w:b/>
          <w:bCs/>
          <w:sz w:val="22"/>
          <w:szCs w:val="22"/>
        </w:rPr>
        <w:t xml:space="preserve">Pricing Schedule </w:t>
      </w:r>
    </w:p>
    <w:tbl>
      <w:tblPr>
        <w:tblStyle w:val="TableGrid"/>
        <w:tblW w:w="8647" w:type="dxa"/>
        <w:tblInd w:w="699" w:type="dxa"/>
        <w:tblLayout w:type="fixed"/>
        <w:tblLook w:val="04A0" w:firstRow="1" w:lastRow="0" w:firstColumn="1" w:lastColumn="0" w:noHBand="0" w:noVBand="1"/>
      </w:tblPr>
      <w:tblGrid>
        <w:gridCol w:w="567"/>
        <w:gridCol w:w="4111"/>
        <w:gridCol w:w="709"/>
        <w:gridCol w:w="1559"/>
        <w:gridCol w:w="1701"/>
      </w:tblGrid>
      <w:tr w:rsidR="00DB55C0" w:rsidRPr="00032C41" w14:paraId="75FA0F55" w14:textId="77777777" w:rsidTr="0024433A">
        <w:trPr>
          <w:trHeight w:val="233"/>
          <w:tblHeader/>
        </w:trPr>
        <w:tc>
          <w:tcPr>
            <w:tcW w:w="567" w:type="dxa"/>
            <w:tcBorders>
              <w:top w:val="single" w:sz="8" w:space="0" w:color="auto"/>
              <w:left w:val="single" w:sz="8" w:space="0" w:color="auto"/>
              <w:bottom w:val="single" w:sz="4" w:space="0" w:color="auto"/>
              <w:right w:val="single" w:sz="8" w:space="0" w:color="auto"/>
            </w:tcBorders>
            <w:shd w:val="clear" w:color="auto" w:fill="002060"/>
          </w:tcPr>
          <w:p w14:paraId="3B1AB062" w14:textId="2D568EB8" w:rsidR="00DB55C0" w:rsidRPr="00032C41" w:rsidRDefault="00DB55C0" w:rsidP="00D92123">
            <w:pPr>
              <w:spacing w:line="360" w:lineRule="auto"/>
              <w:contextualSpacing/>
              <w:jc w:val="both"/>
              <w:rPr>
                <w:rFonts w:ascii="Arial" w:eastAsia="Cambria" w:hAnsi="Arial" w:cs="Arial"/>
                <w:b/>
                <w:i/>
                <w:iCs/>
                <w:sz w:val="22"/>
                <w:szCs w:val="22"/>
                <w:lang w:val="en-US"/>
              </w:rPr>
            </w:pPr>
            <w:r>
              <w:rPr>
                <w:rFonts w:ascii="Arial" w:eastAsia="Cambria" w:hAnsi="Arial" w:cs="Arial"/>
                <w:b/>
                <w:i/>
                <w:iCs/>
                <w:sz w:val="22"/>
                <w:szCs w:val="22"/>
                <w:lang w:val="en-US"/>
              </w:rPr>
              <w:t>No</w:t>
            </w:r>
          </w:p>
        </w:tc>
        <w:tc>
          <w:tcPr>
            <w:tcW w:w="4111" w:type="dxa"/>
            <w:tcBorders>
              <w:top w:val="single" w:sz="8" w:space="0" w:color="auto"/>
              <w:left w:val="single" w:sz="8" w:space="0" w:color="auto"/>
              <w:bottom w:val="single" w:sz="4" w:space="0" w:color="auto"/>
              <w:right w:val="single" w:sz="8" w:space="0" w:color="auto"/>
            </w:tcBorders>
            <w:shd w:val="clear" w:color="auto" w:fill="002060"/>
          </w:tcPr>
          <w:p w14:paraId="2444B472" w14:textId="4BA60500" w:rsidR="00DB55C0" w:rsidRPr="00032C41" w:rsidRDefault="00DB55C0" w:rsidP="00D92123">
            <w:pPr>
              <w:spacing w:line="360" w:lineRule="auto"/>
              <w:contextualSpacing/>
              <w:jc w:val="both"/>
              <w:rPr>
                <w:rFonts w:ascii="Arial" w:eastAsia="Cambria" w:hAnsi="Arial" w:cs="Arial"/>
                <w:b/>
                <w:i/>
                <w:iCs/>
                <w:sz w:val="22"/>
                <w:szCs w:val="22"/>
                <w:lang w:val="en-US"/>
              </w:rPr>
            </w:pPr>
            <w:r w:rsidRPr="00032C41">
              <w:rPr>
                <w:rFonts w:ascii="Arial" w:eastAsia="Cambria" w:hAnsi="Arial" w:cs="Arial"/>
                <w:b/>
                <w:i/>
                <w:iCs/>
                <w:sz w:val="22"/>
                <w:szCs w:val="22"/>
                <w:lang w:val="en-US"/>
              </w:rPr>
              <w:t>Items</w:t>
            </w:r>
          </w:p>
        </w:tc>
        <w:tc>
          <w:tcPr>
            <w:tcW w:w="709" w:type="dxa"/>
            <w:tcBorders>
              <w:top w:val="single" w:sz="8" w:space="0" w:color="auto"/>
              <w:left w:val="nil"/>
              <w:bottom w:val="single" w:sz="8" w:space="0" w:color="auto"/>
              <w:right w:val="single" w:sz="8" w:space="0" w:color="auto"/>
            </w:tcBorders>
            <w:shd w:val="clear" w:color="auto" w:fill="002060"/>
          </w:tcPr>
          <w:p w14:paraId="7ACB4BC2" w14:textId="453A419A" w:rsidR="00DB55C0" w:rsidRPr="00032C41" w:rsidRDefault="00DB55C0" w:rsidP="00D92123">
            <w:pPr>
              <w:spacing w:line="360" w:lineRule="auto"/>
              <w:contextualSpacing/>
              <w:jc w:val="both"/>
              <w:rPr>
                <w:rFonts w:ascii="Arial" w:eastAsia="Cambria" w:hAnsi="Arial" w:cs="Arial"/>
                <w:b/>
                <w:i/>
                <w:iCs/>
                <w:sz w:val="22"/>
                <w:szCs w:val="22"/>
                <w:lang w:val="en-US"/>
              </w:rPr>
            </w:pPr>
            <w:r w:rsidRPr="00032C41">
              <w:rPr>
                <w:rFonts w:ascii="Arial" w:eastAsia="Cambria" w:hAnsi="Arial" w:cs="Arial"/>
                <w:b/>
                <w:i/>
                <w:iCs/>
                <w:sz w:val="22"/>
                <w:szCs w:val="22"/>
                <w:lang w:val="en-US"/>
              </w:rPr>
              <w:t xml:space="preserve">Qty </w:t>
            </w:r>
          </w:p>
        </w:tc>
        <w:tc>
          <w:tcPr>
            <w:tcW w:w="1559" w:type="dxa"/>
            <w:tcBorders>
              <w:top w:val="single" w:sz="8" w:space="0" w:color="auto"/>
              <w:left w:val="single" w:sz="8" w:space="0" w:color="auto"/>
              <w:bottom w:val="single" w:sz="8" w:space="0" w:color="auto"/>
              <w:right w:val="single" w:sz="8" w:space="0" w:color="auto"/>
            </w:tcBorders>
            <w:shd w:val="clear" w:color="auto" w:fill="002060"/>
          </w:tcPr>
          <w:p w14:paraId="64264337" w14:textId="77777777" w:rsidR="00DB55C0" w:rsidRPr="00032C41" w:rsidRDefault="00DB55C0" w:rsidP="00D92123">
            <w:pPr>
              <w:spacing w:line="360" w:lineRule="auto"/>
              <w:contextualSpacing/>
              <w:jc w:val="both"/>
              <w:rPr>
                <w:rFonts w:ascii="Arial" w:eastAsia="Cambria" w:hAnsi="Arial" w:cs="Arial"/>
                <w:b/>
                <w:i/>
                <w:iCs/>
                <w:sz w:val="22"/>
                <w:szCs w:val="22"/>
                <w:lang w:val="en-US"/>
              </w:rPr>
            </w:pPr>
            <w:r w:rsidRPr="00032C41">
              <w:rPr>
                <w:rFonts w:ascii="Arial" w:eastAsia="Cambria" w:hAnsi="Arial" w:cs="Arial"/>
                <w:b/>
                <w:i/>
                <w:iCs/>
                <w:sz w:val="22"/>
                <w:szCs w:val="22"/>
                <w:lang w:val="en-US"/>
              </w:rPr>
              <w:t>Unit Price</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2AED8AFE" w14:textId="77777777" w:rsidR="00DB55C0" w:rsidRPr="00032C41" w:rsidRDefault="00DB55C0" w:rsidP="00D92123">
            <w:pPr>
              <w:spacing w:line="360" w:lineRule="auto"/>
              <w:contextualSpacing/>
              <w:jc w:val="both"/>
              <w:rPr>
                <w:rFonts w:ascii="Arial" w:eastAsia="Cambria" w:hAnsi="Arial" w:cs="Arial"/>
                <w:b/>
                <w:i/>
                <w:iCs/>
                <w:sz w:val="22"/>
                <w:szCs w:val="22"/>
                <w:lang w:val="en-US"/>
              </w:rPr>
            </w:pPr>
            <w:r w:rsidRPr="00032C41">
              <w:rPr>
                <w:rFonts w:ascii="Arial" w:eastAsia="Cambria" w:hAnsi="Arial" w:cs="Arial"/>
                <w:b/>
                <w:i/>
                <w:iCs/>
                <w:sz w:val="22"/>
                <w:szCs w:val="22"/>
                <w:lang w:val="en-US"/>
              </w:rPr>
              <w:t>Total Price</w:t>
            </w:r>
          </w:p>
        </w:tc>
      </w:tr>
      <w:tr w:rsidR="00432C84" w:rsidRPr="00032C41" w14:paraId="3E58AA03" w14:textId="77777777" w:rsidTr="00856874">
        <w:trPr>
          <w:trHeight w:val="395"/>
        </w:trPr>
        <w:tc>
          <w:tcPr>
            <w:tcW w:w="567" w:type="dxa"/>
            <w:tcBorders>
              <w:top w:val="single" w:sz="4" w:space="0" w:color="auto"/>
              <w:left w:val="single" w:sz="4" w:space="0" w:color="auto"/>
              <w:bottom w:val="single" w:sz="4" w:space="0" w:color="auto"/>
              <w:right w:val="single" w:sz="4" w:space="0" w:color="auto"/>
            </w:tcBorders>
            <w:vAlign w:val="center"/>
          </w:tcPr>
          <w:p w14:paraId="77A90697" w14:textId="051407DB" w:rsidR="00432C84" w:rsidRPr="008077EC" w:rsidRDefault="00432C84" w:rsidP="00432C84">
            <w:pPr>
              <w:spacing w:line="360" w:lineRule="auto"/>
              <w:contextualSpacing/>
              <w:jc w:val="center"/>
              <w:rPr>
                <w:rFonts w:ascii="Arial" w:hAnsi="Arial" w:cs="Arial"/>
                <w:b/>
                <w:bCs/>
                <w:sz w:val="22"/>
                <w:szCs w:val="22"/>
              </w:rPr>
            </w:pPr>
            <w:r w:rsidRPr="008077EC">
              <w:rPr>
                <w:rFonts w:ascii="Arial" w:hAnsi="Arial" w:cs="Arial"/>
                <w:b/>
                <w:bCs/>
                <w:sz w:val="22"/>
                <w:szCs w:val="22"/>
              </w:rPr>
              <w:t>1</w:t>
            </w:r>
          </w:p>
        </w:tc>
        <w:tc>
          <w:tcPr>
            <w:tcW w:w="4111" w:type="dxa"/>
            <w:tcBorders>
              <w:top w:val="single" w:sz="4" w:space="0" w:color="000000"/>
              <w:left w:val="single" w:sz="4" w:space="0" w:color="000000"/>
              <w:bottom w:val="single" w:sz="4" w:space="0" w:color="auto"/>
              <w:right w:val="single" w:sz="4" w:space="0" w:color="000000"/>
            </w:tcBorders>
          </w:tcPr>
          <w:p w14:paraId="429FCCC3" w14:textId="66ACC85B" w:rsidR="00432C84" w:rsidRPr="00032C41" w:rsidRDefault="00432C84" w:rsidP="00432C84">
            <w:pPr>
              <w:spacing w:line="360" w:lineRule="auto"/>
              <w:contextualSpacing/>
              <w:rPr>
                <w:rFonts w:ascii="Arial" w:hAnsi="Arial" w:cs="Arial"/>
                <w:sz w:val="22"/>
                <w:szCs w:val="22"/>
              </w:rPr>
            </w:pPr>
            <w:r w:rsidRPr="00432C84">
              <w:rPr>
                <w:rFonts w:ascii="Arial" w:eastAsia="Calibri" w:hAnsi="Arial" w:cs="Arial"/>
                <w:b/>
                <w:sz w:val="22"/>
                <w:szCs w:val="20"/>
              </w:rPr>
              <w:t>DDR4 RAM (32gig) compatible with HP Z440 Workstation</w:t>
            </w:r>
          </w:p>
        </w:tc>
        <w:tc>
          <w:tcPr>
            <w:tcW w:w="709" w:type="dxa"/>
            <w:tcBorders>
              <w:left w:val="single" w:sz="4" w:space="0" w:color="000000"/>
              <w:right w:val="single" w:sz="4" w:space="0" w:color="000000"/>
            </w:tcBorders>
          </w:tcPr>
          <w:p w14:paraId="077F1ECC" w14:textId="65A4F86F" w:rsidR="00432C84" w:rsidRPr="00032C41" w:rsidRDefault="00432C84" w:rsidP="00432C84">
            <w:pPr>
              <w:spacing w:line="360" w:lineRule="auto"/>
              <w:contextualSpacing/>
              <w:jc w:val="center"/>
              <w:rPr>
                <w:rFonts w:ascii="Arial" w:hAnsi="Arial" w:cs="Arial"/>
                <w:i/>
                <w:iCs/>
                <w:sz w:val="22"/>
                <w:szCs w:val="22"/>
              </w:rPr>
            </w:pPr>
            <w:r w:rsidRPr="00432C84">
              <w:rPr>
                <w:rFonts w:ascii="Arial" w:eastAsia="Calibri" w:hAnsi="Arial" w:cs="Arial"/>
                <w:b/>
                <w:color w:val="000000"/>
                <w:sz w:val="22"/>
                <w:szCs w:val="22"/>
              </w:rPr>
              <w:t>15</w:t>
            </w:r>
          </w:p>
        </w:tc>
        <w:tc>
          <w:tcPr>
            <w:tcW w:w="1559" w:type="dxa"/>
            <w:tcBorders>
              <w:top w:val="single" w:sz="4" w:space="0" w:color="auto"/>
            </w:tcBorders>
          </w:tcPr>
          <w:p w14:paraId="32CD364D" w14:textId="4DDC8EF5" w:rsidR="00432C84" w:rsidRPr="00032C41" w:rsidRDefault="00432C84" w:rsidP="00432C84">
            <w:pPr>
              <w:spacing w:line="360" w:lineRule="auto"/>
              <w:contextualSpacing/>
              <w:rPr>
                <w:rFonts w:ascii="Arial" w:eastAsia="Cambria" w:hAnsi="Arial" w:cs="Arial"/>
                <w:b/>
                <w:bCs/>
                <w:i/>
                <w:iCs/>
                <w:sz w:val="22"/>
                <w:szCs w:val="22"/>
              </w:rPr>
            </w:pPr>
            <w:r>
              <w:rPr>
                <w:rFonts w:ascii="Arial" w:eastAsia="Cambria" w:hAnsi="Arial" w:cs="Arial"/>
                <w:b/>
                <w:bCs/>
                <w:i/>
                <w:iCs/>
                <w:sz w:val="22"/>
                <w:szCs w:val="22"/>
              </w:rPr>
              <w:t>R</w:t>
            </w:r>
          </w:p>
        </w:tc>
        <w:tc>
          <w:tcPr>
            <w:tcW w:w="1701" w:type="dxa"/>
          </w:tcPr>
          <w:p w14:paraId="05A8F8AD" w14:textId="21652BF1" w:rsidR="00432C84" w:rsidRPr="00032C41" w:rsidRDefault="00432C84" w:rsidP="00432C84">
            <w:pPr>
              <w:spacing w:line="360" w:lineRule="auto"/>
              <w:contextualSpacing/>
              <w:rPr>
                <w:rFonts w:ascii="Arial" w:eastAsia="Cambria" w:hAnsi="Arial" w:cs="Arial"/>
                <w:b/>
                <w:bCs/>
                <w:i/>
                <w:iCs/>
                <w:sz w:val="22"/>
                <w:szCs w:val="22"/>
              </w:rPr>
            </w:pPr>
            <w:r>
              <w:rPr>
                <w:rFonts w:ascii="Arial" w:eastAsia="Cambria" w:hAnsi="Arial" w:cs="Arial"/>
                <w:b/>
                <w:bCs/>
                <w:i/>
                <w:iCs/>
                <w:sz w:val="22"/>
                <w:szCs w:val="22"/>
              </w:rPr>
              <w:t>R</w:t>
            </w:r>
          </w:p>
        </w:tc>
      </w:tr>
      <w:tr w:rsidR="00432C84" w:rsidRPr="00032C41" w14:paraId="709F3491" w14:textId="77777777" w:rsidTr="00856874">
        <w:trPr>
          <w:trHeight w:val="395"/>
        </w:trPr>
        <w:tc>
          <w:tcPr>
            <w:tcW w:w="567" w:type="dxa"/>
            <w:tcBorders>
              <w:top w:val="single" w:sz="4" w:space="0" w:color="auto"/>
              <w:left w:val="single" w:sz="4" w:space="0" w:color="auto"/>
              <w:bottom w:val="single" w:sz="4" w:space="0" w:color="auto"/>
              <w:right w:val="single" w:sz="4" w:space="0" w:color="auto"/>
            </w:tcBorders>
            <w:vAlign w:val="center"/>
          </w:tcPr>
          <w:p w14:paraId="20225C43" w14:textId="26B092BE" w:rsidR="00432C84" w:rsidRPr="008077EC" w:rsidRDefault="00432C84" w:rsidP="00432C84">
            <w:pPr>
              <w:spacing w:line="360" w:lineRule="auto"/>
              <w:contextualSpacing/>
              <w:jc w:val="center"/>
              <w:rPr>
                <w:rFonts w:ascii="Arial" w:hAnsi="Arial" w:cs="Arial"/>
                <w:b/>
                <w:bCs/>
                <w:sz w:val="22"/>
                <w:szCs w:val="22"/>
              </w:rPr>
            </w:pPr>
            <w:r>
              <w:rPr>
                <w:rFonts w:ascii="Arial" w:hAnsi="Arial" w:cs="Arial"/>
                <w:b/>
                <w:bCs/>
                <w:sz w:val="22"/>
                <w:szCs w:val="22"/>
              </w:rPr>
              <w:t>2</w:t>
            </w:r>
          </w:p>
        </w:tc>
        <w:tc>
          <w:tcPr>
            <w:tcW w:w="4111" w:type="dxa"/>
            <w:tcBorders>
              <w:top w:val="single" w:sz="4" w:space="0" w:color="000000"/>
              <w:left w:val="single" w:sz="4" w:space="0" w:color="000000"/>
              <w:bottom w:val="single" w:sz="4" w:space="0" w:color="000000"/>
              <w:right w:val="single" w:sz="4" w:space="0" w:color="000000"/>
            </w:tcBorders>
          </w:tcPr>
          <w:p w14:paraId="613A34D4" w14:textId="0D8F3D2E" w:rsidR="00432C84" w:rsidRDefault="00432C84" w:rsidP="00432C84">
            <w:pPr>
              <w:spacing w:line="360" w:lineRule="auto"/>
              <w:contextualSpacing/>
              <w:rPr>
                <w:rFonts w:ascii="Trebuchet MS" w:eastAsia="Calibri" w:hAnsi="Trebuchet MS"/>
                <w:b/>
                <w:color w:val="000000"/>
                <w:sz w:val="22"/>
                <w:szCs w:val="22"/>
              </w:rPr>
            </w:pPr>
            <w:r w:rsidRPr="00432C84">
              <w:rPr>
                <w:rFonts w:ascii="Arial" w:eastAsia="Calibri" w:hAnsi="Arial" w:cs="Arial"/>
                <w:b/>
                <w:sz w:val="22"/>
                <w:szCs w:val="20"/>
              </w:rPr>
              <w:t>Solid-state SATA drive (500gig) compatible with HP Z440 workstation</w:t>
            </w:r>
          </w:p>
        </w:tc>
        <w:tc>
          <w:tcPr>
            <w:tcW w:w="709" w:type="dxa"/>
            <w:tcBorders>
              <w:left w:val="single" w:sz="4" w:space="0" w:color="000000"/>
              <w:right w:val="single" w:sz="4" w:space="0" w:color="000000"/>
            </w:tcBorders>
          </w:tcPr>
          <w:p w14:paraId="11099597" w14:textId="04DB984A" w:rsidR="00432C84" w:rsidRDefault="00432C84" w:rsidP="00432C84">
            <w:pPr>
              <w:spacing w:line="360" w:lineRule="auto"/>
              <w:contextualSpacing/>
              <w:jc w:val="center"/>
              <w:rPr>
                <w:rFonts w:ascii="Arial" w:hAnsi="Arial" w:cs="Arial"/>
                <w:i/>
                <w:iCs/>
                <w:sz w:val="22"/>
                <w:szCs w:val="22"/>
              </w:rPr>
            </w:pPr>
            <w:r w:rsidRPr="00432C84">
              <w:rPr>
                <w:rFonts w:ascii="Arial" w:eastAsia="Calibri" w:hAnsi="Arial" w:cs="Arial"/>
                <w:b/>
                <w:color w:val="000000"/>
                <w:sz w:val="22"/>
                <w:szCs w:val="22"/>
              </w:rPr>
              <w:t>10</w:t>
            </w:r>
          </w:p>
        </w:tc>
        <w:tc>
          <w:tcPr>
            <w:tcW w:w="1559" w:type="dxa"/>
            <w:tcBorders>
              <w:top w:val="single" w:sz="4" w:space="0" w:color="auto"/>
            </w:tcBorders>
          </w:tcPr>
          <w:p w14:paraId="37BC7CE6" w14:textId="77777777" w:rsidR="00432C84" w:rsidRDefault="00432C84" w:rsidP="00432C84">
            <w:pPr>
              <w:spacing w:line="360" w:lineRule="auto"/>
              <w:contextualSpacing/>
              <w:rPr>
                <w:rFonts w:ascii="Arial" w:eastAsia="Cambria" w:hAnsi="Arial" w:cs="Arial"/>
                <w:b/>
                <w:bCs/>
                <w:i/>
                <w:iCs/>
                <w:sz w:val="22"/>
                <w:szCs w:val="22"/>
              </w:rPr>
            </w:pPr>
          </w:p>
        </w:tc>
        <w:tc>
          <w:tcPr>
            <w:tcW w:w="1701" w:type="dxa"/>
          </w:tcPr>
          <w:p w14:paraId="5510627D" w14:textId="77777777" w:rsidR="00432C84" w:rsidRDefault="00432C84" w:rsidP="00432C84">
            <w:pPr>
              <w:spacing w:line="360" w:lineRule="auto"/>
              <w:contextualSpacing/>
              <w:rPr>
                <w:rFonts w:ascii="Arial" w:eastAsia="Cambria" w:hAnsi="Arial" w:cs="Arial"/>
                <w:b/>
                <w:bCs/>
                <w:i/>
                <w:iCs/>
                <w:sz w:val="22"/>
                <w:szCs w:val="22"/>
              </w:rPr>
            </w:pPr>
          </w:p>
        </w:tc>
      </w:tr>
      <w:tr w:rsidR="00432C84" w:rsidRPr="00032C41" w14:paraId="40CFDC85" w14:textId="77777777" w:rsidTr="00856874">
        <w:trPr>
          <w:trHeight w:val="395"/>
        </w:trPr>
        <w:tc>
          <w:tcPr>
            <w:tcW w:w="567" w:type="dxa"/>
            <w:tcBorders>
              <w:top w:val="single" w:sz="4" w:space="0" w:color="auto"/>
              <w:left w:val="single" w:sz="4" w:space="0" w:color="auto"/>
              <w:bottom w:val="single" w:sz="4" w:space="0" w:color="auto"/>
              <w:right w:val="single" w:sz="4" w:space="0" w:color="auto"/>
            </w:tcBorders>
            <w:vAlign w:val="center"/>
          </w:tcPr>
          <w:p w14:paraId="274FBD32" w14:textId="014BAACB" w:rsidR="00432C84" w:rsidRDefault="00432C84" w:rsidP="00432C84">
            <w:pPr>
              <w:spacing w:line="360" w:lineRule="auto"/>
              <w:contextualSpacing/>
              <w:jc w:val="center"/>
              <w:rPr>
                <w:rFonts w:ascii="Arial" w:hAnsi="Arial" w:cs="Arial"/>
                <w:b/>
                <w:bCs/>
                <w:sz w:val="22"/>
                <w:szCs w:val="22"/>
              </w:rPr>
            </w:pPr>
            <w:r>
              <w:rPr>
                <w:rFonts w:ascii="Arial" w:hAnsi="Arial" w:cs="Arial"/>
                <w:b/>
                <w:bCs/>
                <w:sz w:val="22"/>
                <w:szCs w:val="22"/>
              </w:rPr>
              <w:t>3</w:t>
            </w:r>
          </w:p>
        </w:tc>
        <w:tc>
          <w:tcPr>
            <w:tcW w:w="4111" w:type="dxa"/>
            <w:tcBorders>
              <w:top w:val="single" w:sz="4" w:space="0" w:color="000000"/>
              <w:left w:val="single" w:sz="4" w:space="0" w:color="000000"/>
              <w:bottom w:val="single" w:sz="4" w:space="0" w:color="000000"/>
              <w:right w:val="single" w:sz="4" w:space="0" w:color="000000"/>
            </w:tcBorders>
          </w:tcPr>
          <w:p w14:paraId="3919FAB6" w14:textId="4B2AB353" w:rsidR="00432C84" w:rsidRDefault="00432C84" w:rsidP="00432C84">
            <w:pPr>
              <w:spacing w:line="360" w:lineRule="auto"/>
              <w:contextualSpacing/>
              <w:rPr>
                <w:rFonts w:ascii="Trebuchet MS" w:eastAsia="Calibri" w:hAnsi="Trebuchet MS"/>
                <w:b/>
                <w:color w:val="000000"/>
                <w:sz w:val="22"/>
                <w:szCs w:val="22"/>
              </w:rPr>
            </w:pPr>
            <w:r w:rsidRPr="00432C84">
              <w:rPr>
                <w:rFonts w:ascii="Arial" w:eastAsia="Calibri" w:hAnsi="Arial" w:cs="Arial"/>
                <w:b/>
                <w:sz w:val="22"/>
                <w:szCs w:val="20"/>
              </w:rPr>
              <w:t>External Hard drive (4tb</w:t>
            </w:r>
          </w:p>
        </w:tc>
        <w:tc>
          <w:tcPr>
            <w:tcW w:w="709" w:type="dxa"/>
            <w:tcBorders>
              <w:left w:val="single" w:sz="4" w:space="0" w:color="000000"/>
              <w:right w:val="single" w:sz="4" w:space="0" w:color="000000"/>
            </w:tcBorders>
          </w:tcPr>
          <w:p w14:paraId="34B3DFE6" w14:textId="776DF9D0" w:rsidR="00432C84" w:rsidRDefault="00432C84" w:rsidP="00432C84">
            <w:pPr>
              <w:spacing w:line="360" w:lineRule="auto"/>
              <w:contextualSpacing/>
              <w:jc w:val="center"/>
              <w:rPr>
                <w:rFonts w:ascii="Arial" w:hAnsi="Arial" w:cs="Arial"/>
                <w:i/>
                <w:iCs/>
                <w:sz w:val="22"/>
                <w:szCs w:val="22"/>
              </w:rPr>
            </w:pPr>
            <w:r w:rsidRPr="00432C84">
              <w:rPr>
                <w:rFonts w:ascii="Arial" w:eastAsia="Calibri" w:hAnsi="Arial" w:cs="Arial"/>
                <w:b/>
                <w:color w:val="000000"/>
                <w:sz w:val="22"/>
                <w:szCs w:val="22"/>
              </w:rPr>
              <w:t>8</w:t>
            </w:r>
          </w:p>
        </w:tc>
        <w:tc>
          <w:tcPr>
            <w:tcW w:w="1559" w:type="dxa"/>
            <w:tcBorders>
              <w:top w:val="single" w:sz="4" w:space="0" w:color="auto"/>
            </w:tcBorders>
          </w:tcPr>
          <w:p w14:paraId="73A154D7" w14:textId="77777777" w:rsidR="00432C84" w:rsidRDefault="00432C84" w:rsidP="00432C84">
            <w:pPr>
              <w:spacing w:line="360" w:lineRule="auto"/>
              <w:contextualSpacing/>
              <w:rPr>
                <w:rFonts w:ascii="Arial" w:eastAsia="Cambria" w:hAnsi="Arial" w:cs="Arial"/>
                <w:b/>
                <w:bCs/>
                <w:i/>
                <w:iCs/>
                <w:sz w:val="22"/>
                <w:szCs w:val="22"/>
              </w:rPr>
            </w:pPr>
          </w:p>
        </w:tc>
        <w:tc>
          <w:tcPr>
            <w:tcW w:w="1701" w:type="dxa"/>
          </w:tcPr>
          <w:p w14:paraId="0F40B797" w14:textId="77777777" w:rsidR="00432C84" w:rsidRDefault="00432C84" w:rsidP="00432C84">
            <w:pPr>
              <w:spacing w:line="360" w:lineRule="auto"/>
              <w:contextualSpacing/>
              <w:rPr>
                <w:rFonts w:ascii="Arial" w:eastAsia="Cambria" w:hAnsi="Arial" w:cs="Arial"/>
                <w:b/>
                <w:bCs/>
                <w:i/>
                <w:iCs/>
                <w:sz w:val="22"/>
                <w:szCs w:val="22"/>
              </w:rPr>
            </w:pPr>
          </w:p>
        </w:tc>
      </w:tr>
      <w:tr w:rsidR="00432C84" w:rsidRPr="00032C41" w14:paraId="05440346" w14:textId="77777777" w:rsidTr="00856874">
        <w:trPr>
          <w:trHeight w:val="395"/>
        </w:trPr>
        <w:tc>
          <w:tcPr>
            <w:tcW w:w="567" w:type="dxa"/>
            <w:tcBorders>
              <w:top w:val="single" w:sz="4" w:space="0" w:color="auto"/>
              <w:left w:val="single" w:sz="4" w:space="0" w:color="auto"/>
              <w:bottom w:val="single" w:sz="4" w:space="0" w:color="auto"/>
              <w:right w:val="single" w:sz="4" w:space="0" w:color="auto"/>
            </w:tcBorders>
            <w:vAlign w:val="center"/>
          </w:tcPr>
          <w:p w14:paraId="5107F441" w14:textId="1D3E4BE1" w:rsidR="00432C84" w:rsidRDefault="00432C84" w:rsidP="00432C84">
            <w:pPr>
              <w:spacing w:line="360" w:lineRule="auto"/>
              <w:contextualSpacing/>
              <w:jc w:val="center"/>
              <w:rPr>
                <w:rFonts w:ascii="Arial" w:hAnsi="Arial" w:cs="Arial"/>
                <w:b/>
                <w:bCs/>
                <w:sz w:val="22"/>
                <w:szCs w:val="22"/>
              </w:rPr>
            </w:pPr>
            <w:r>
              <w:rPr>
                <w:rFonts w:ascii="Arial" w:hAnsi="Arial" w:cs="Arial"/>
                <w:b/>
                <w:bCs/>
                <w:sz w:val="22"/>
                <w:szCs w:val="22"/>
              </w:rPr>
              <w:t>4</w:t>
            </w:r>
          </w:p>
        </w:tc>
        <w:tc>
          <w:tcPr>
            <w:tcW w:w="4111" w:type="dxa"/>
            <w:tcBorders>
              <w:top w:val="single" w:sz="4" w:space="0" w:color="000000"/>
              <w:left w:val="single" w:sz="4" w:space="0" w:color="000000"/>
              <w:bottom w:val="single" w:sz="4" w:space="0" w:color="auto"/>
              <w:right w:val="single" w:sz="4" w:space="0" w:color="000000"/>
            </w:tcBorders>
          </w:tcPr>
          <w:p w14:paraId="39324CB0" w14:textId="402E5809" w:rsidR="00432C84" w:rsidRDefault="00432C84" w:rsidP="00432C84">
            <w:pPr>
              <w:spacing w:line="360" w:lineRule="auto"/>
              <w:contextualSpacing/>
              <w:rPr>
                <w:rFonts w:ascii="Trebuchet MS" w:eastAsia="Calibri" w:hAnsi="Trebuchet MS"/>
                <w:b/>
                <w:color w:val="000000"/>
                <w:sz w:val="22"/>
                <w:szCs w:val="22"/>
              </w:rPr>
            </w:pPr>
            <w:r w:rsidRPr="00432C84">
              <w:rPr>
                <w:rFonts w:ascii="Arial" w:eastAsia="Calibri" w:hAnsi="Arial" w:cs="Arial"/>
                <w:b/>
                <w:sz w:val="22"/>
                <w:szCs w:val="20"/>
              </w:rPr>
              <w:t>USB drive (32gig).</w:t>
            </w:r>
          </w:p>
        </w:tc>
        <w:tc>
          <w:tcPr>
            <w:tcW w:w="709" w:type="dxa"/>
            <w:tcBorders>
              <w:left w:val="single" w:sz="4" w:space="0" w:color="000000"/>
              <w:right w:val="single" w:sz="4" w:space="0" w:color="000000"/>
            </w:tcBorders>
          </w:tcPr>
          <w:p w14:paraId="59B4C511" w14:textId="5115A3D6" w:rsidR="00432C84" w:rsidRDefault="00432C84" w:rsidP="00432C84">
            <w:pPr>
              <w:spacing w:line="360" w:lineRule="auto"/>
              <w:contextualSpacing/>
              <w:jc w:val="center"/>
              <w:rPr>
                <w:rFonts w:ascii="Arial" w:hAnsi="Arial" w:cs="Arial"/>
                <w:i/>
                <w:iCs/>
                <w:sz w:val="22"/>
                <w:szCs w:val="22"/>
              </w:rPr>
            </w:pPr>
            <w:r w:rsidRPr="00432C84">
              <w:rPr>
                <w:rFonts w:ascii="Arial" w:eastAsia="Calibri" w:hAnsi="Arial" w:cs="Arial"/>
                <w:b/>
                <w:color w:val="000000"/>
                <w:sz w:val="22"/>
                <w:szCs w:val="22"/>
              </w:rPr>
              <w:t>3</w:t>
            </w:r>
          </w:p>
        </w:tc>
        <w:tc>
          <w:tcPr>
            <w:tcW w:w="1559" w:type="dxa"/>
            <w:tcBorders>
              <w:top w:val="single" w:sz="4" w:space="0" w:color="auto"/>
            </w:tcBorders>
          </w:tcPr>
          <w:p w14:paraId="06F901CF" w14:textId="77777777" w:rsidR="00432C84" w:rsidRDefault="00432C84" w:rsidP="00432C84">
            <w:pPr>
              <w:spacing w:line="360" w:lineRule="auto"/>
              <w:contextualSpacing/>
              <w:rPr>
                <w:rFonts w:ascii="Arial" w:eastAsia="Cambria" w:hAnsi="Arial" w:cs="Arial"/>
                <w:b/>
                <w:bCs/>
                <w:i/>
                <w:iCs/>
                <w:sz w:val="22"/>
                <w:szCs w:val="22"/>
              </w:rPr>
            </w:pPr>
          </w:p>
        </w:tc>
        <w:tc>
          <w:tcPr>
            <w:tcW w:w="1701" w:type="dxa"/>
          </w:tcPr>
          <w:p w14:paraId="19C71381" w14:textId="77777777" w:rsidR="00432C84" w:rsidRDefault="00432C84" w:rsidP="00432C84">
            <w:pPr>
              <w:spacing w:line="360" w:lineRule="auto"/>
              <w:contextualSpacing/>
              <w:rPr>
                <w:rFonts w:ascii="Arial" w:eastAsia="Cambria" w:hAnsi="Arial" w:cs="Arial"/>
                <w:b/>
                <w:bCs/>
                <w:i/>
                <w:iCs/>
                <w:sz w:val="22"/>
                <w:szCs w:val="22"/>
              </w:rPr>
            </w:pPr>
          </w:p>
        </w:tc>
      </w:tr>
      <w:tr w:rsidR="008077EC" w:rsidRPr="00032C41" w14:paraId="30B7EE46" w14:textId="77777777" w:rsidTr="0024433A">
        <w:trPr>
          <w:trHeight w:val="521"/>
        </w:trPr>
        <w:tc>
          <w:tcPr>
            <w:tcW w:w="5387" w:type="dxa"/>
            <w:gridSpan w:val="3"/>
            <w:vMerge w:val="restart"/>
            <w:tcBorders>
              <w:left w:val="nil"/>
            </w:tcBorders>
          </w:tcPr>
          <w:p w14:paraId="6AE41AD9" w14:textId="7BB6642F" w:rsidR="008077EC" w:rsidRPr="00032C41" w:rsidRDefault="008077EC" w:rsidP="00D92123">
            <w:pPr>
              <w:spacing w:line="360" w:lineRule="auto"/>
              <w:contextualSpacing/>
              <w:jc w:val="both"/>
              <w:rPr>
                <w:rFonts w:ascii="Arial" w:eastAsia="Cambria" w:hAnsi="Arial" w:cs="Arial"/>
                <w:b/>
                <w:bCs/>
                <w:i/>
                <w:iCs/>
                <w:sz w:val="22"/>
                <w:szCs w:val="22"/>
                <w:lang w:val="en-US"/>
              </w:rPr>
            </w:pPr>
          </w:p>
        </w:tc>
        <w:tc>
          <w:tcPr>
            <w:tcW w:w="1559" w:type="dxa"/>
          </w:tcPr>
          <w:p w14:paraId="4BE6E4E7" w14:textId="77777777" w:rsidR="008077EC" w:rsidRPr="00032C41" w:rsidRDefault="008077EC" w:rsidP="00D92123">
            <w:pPr>
              <w:spacing w:line="360" w:lineRule="auto"/>
              <w:contextualSpacing/>
              <w:jc w:val="both"/>
              <w:rPr>
                <w:rFonts w:ascii="Arial" w:eastAsia="Cambria" w:hAnsi="Arial" w:cs="Arial"/>
                <w:b/>
                <w:i/>
                <w:iCs/>
                <w:sz w:val="22"/>
                <w:szCs w:val="22"/>
              </w:rPr>
            </w:pPr>
            <w:r w:rsidRPr="00032C41">
              <w:rPr>
                <w:rFonts w:ascii="Arial" w:eastAsia="Cambria" w:hAnsi="Arial" w:cs="Arial"/>
                <w:b/>
                <w:i/>
                <w:iCs/>
                <w:sz w:val="22"/>
                <w:szCs w:val="22"/>
              </w:rPr>
              <w:t>Sub-Total</w:t>
            </w:r>
          </w:p>
        </w:tc>
        <w:tc>
          <w:tcPr>
            <w:tcW w:w="1701" w:type="dxa"/>
          </w:tcPr>
          <w:p w14:paraId="73E8454F" w14:textId="77777777" w:rsidR="008077EC" w:rsidRPr="00032C41" w:rsidRDefault="008077EC" w:rsidP="00D92123">
            <w:pPr>
              <w:spacing w:line="360" w:lineRule="auto"/>
              <w:contextualSpacing/>
              <w:jc w:val="both"/>
              <w:rPr>
                <w:rFonts w:ascii="Arial" w:eastAsia="Cambria" w:hAnsi="Arial" w:cs="Arial"/>
                <w:b/>
                <w:i/>
                <w:iCs/>
                <w:sz w:val="22"/>
                <w:szCs w:val="22"/>
              </w:rPr>
            </w:pPr>
          </w:p>
        </w:tc>
      </w:tr>
      <w:tr w:rsidR="008077EC" w:rsidRPr="00032C41" w14:paraId="308E15A8" w14:textId="77777777" w:rsidTr="0024433A">
        <w:trPr>
          <w:trHeight w:val="520"/>
        </w:trPr>
        <w:tc>
          <w:tcPr>
            <w:tcW w:w="5387" w:type="dxa"/>
            <w:gridSpan w:val="3"/>
            <w:vMerge/>
            <w:tcBorders>
              <w:left w:val="nil"/>
            </w:tcBorders>
          </w:tcPr>
          <w:p w14:paraId="1B3CAF9A" w14:textId="518E3297" w:rsidR="008077EC" w:rsidRPr="00032C41" w:rsidRDefault="008077EC" w:rsidP="00D92123">
            <w:pPr>
              <w:spacing w:line="360" w:lineRule="auto"/>
              <w:contextualSpacing/>
              <w:jc w:val="both"/>
              <w:rPr>
                <w:rFonts w:ascii="Arial" w:eastAsia="Cambria" w:hAnsi="Arial" w:cs="Arial"/>
                <w:b/>
                <w:bCs/>
                <w:i/>
                <w:iCs/>
                <w:sz w:val="22"/>
                <w:szCs w:val="22"/>
                <w:lang w:val="en-US"/>
              </w:rPr>
            </w:pPr>
          </w:p>
        </w:tc>
        <w:tc>
          <w:tcPr>
            <w:tcW w:w="1559" w:type="dxa"/>
          </w:tcPr>
          <w:p w14:paraId="022954F5" w14:textId="77777777" w:rsidR="008077EC" w:rsidRPr="00032C41" w:rsidRDefault="008077EC" w:rsidP="00D92123">
            <w:pPr>
              <w:spacing w:line="360" w:lineRule="auto"/>
              <w:contextualSpacing/>
              <w:jc w:val="both"/>
              <w:rPr>
                <w:rFonts w:ascii="Arial" w:eastAsia="Cambria" w:hAnsi="Arial" w:cs="Arial"/>
                <w:b/>
                <w:i/>
                <w:iCs/>
                <w:sz w:val="22"/>
                <w:szCs w:val="22"/>
              </w:rPr>
            </w:pPr>
            <w:r w:rsidRPr="00032C41">
              <w:rPr>
                <w:rFonts w:ascii="Arial" w:eastAsia="Cambria" w:hAnsi="Arial" w:cs="Arial"/>
                <w:b/>
                <w:i/>
                <w:iCs/>
                <w:sz w:val="22"/>
                <w:szCs w:val="22"/>
              </w:rPr>
              <w:t>VAT @15%</w:t>
            </w:r>
          </w:p>
        </w:tc>
        <w:tc>
          <w:tcPr>
            <w:tcW w:w="1701" w:type="dxa"/>
          </w:tcPr>
          <w:p w14:paraId="06ACDC5A" w14:textId="77777777" w:rsidR="008077EC" w:rsidRPr="00032C41" w:rsidRDefault="008077EC" w:rsidP="00D92123">
            <w:pPr>
              <w:spacing w:line="360" w:lineRule="auto"/>
              <w:contextualSpacing/>
              <w:jc w:val="both"/>
              <w:rPr>
                <w:rFonts w:ascii="Arial" w:eastAsia="Cambria" w:hAnsi="Arial" w:cs="Arial"/>
                <w:b/>
                <w:i/>
                <w:iCs/>
                <w:sz w:val="22"/>
                <w:szCs w:val="22"/>
              </w:rPr>
            </w:pPr>
          </w:p>
        </w:tc>
      </w:tr>
      <w:tr w:rsidR="008077EC" w:rsidRPr="00032C41" w14:paraId="1E67D30B" w14:textId="77777777" w:rsidTr="0024433A">
        <w:trPr>
          <w:trHeight w:val="520"/>
        </w:trPr>
        <w:tc>
          <w:tcPr>
            <w:tcW w:w="5387" w:type="dxa"/>
            <w:gridSpan w:val="3"/>
            <w:vMerge/>
            <w:tcBorders>
              <w:left w:val="nil"/>
              <w:bottom w:val="nil"/>
            </w:tcBorders>
          </w:tcPr>
          <w:p w14:paraId="55E197E6" w14:textId="0E066335" w:rsidR="008077EC" w:rsidRPr="00032C41" w:rsidRDefault="008077EC" w:rsidP="00D92123">
            <w:pPr>
              <w:spacing w:line="360" w:lineRule="auto"/>
              <w:contextualSpacing/>
              <w:jc w:val="both"/>
              <w:rPr>
                <w:rFonts w:ascii="Arial" w:eastAsia="Cambria" w:hAnsi="Arial" w:cs="Arial"/>
                <w:b/>
                <w:bCs/>
                <w:i/>
                <w:iCs/>
                <w:sz w:val="22"/>
                <w:szCs w:val="22"/>
                <w:lang w:val="en-US"/>
              </w:rPr>
            </w:pPr>
          </w:p>
        </w:tc>
        <w:tc>
          <w:tcPr>
            <w:tcW w:w="1559" w:type="dxa"/>
          </w:tcPr>
          <w:p w14:paraId="4A8D4741" w14:textId="77777777" w:rsidR="008077EC" w:rsidRPr="00032C41" w:rsidRDefault="008077EC" w:rsidP="00D92123">
            <w:pPr>
              <w:spacing w:line="360" w:lineRule="auto"/>
              <w:contextualSpacing/>
              <w:jc w:val="both"/>
              <w:rPr>
                <w:rFonts w:ascii="Arial" w:eastAsia="Cambria" w:hAnsi="Arial" w:cs="Arial"/>
                <w:b/>
                <w:i/>
                <w:iCs/>
                <w:sz w:val="22"/>
                <w:szCs w:val="22"/>
              </w:rPr>
            </w:pPr>
            <w:r w:rsidRPr="00032C41">
              <w:rPr>
                <w:rFonts w:ascii="Arial" w:eastAsia="Cambria" w:hAnsi="Arial" w:cs="Arial"/>
                <w:b/>
                <w:i/>
                <w:iCs/>
                <w:sz w:val="22"/>
                <w:szCs w:val="22"/>
              </w:rPr>
              <w:t>Grand Total</w:t>
            </w:r>
          </w:p>
        </w:tc>
        <w:tc>
          <w:tcPr>
            <w:tcW w:w="1701" w:type="dxa"/>
          </w:tcPr>
          <w:p w14:paraId="28F371F7" w14:textId="77777777" w:rsidR="008077EC" w:rsidRPr="00032C41" w:rsidRDefault="008077EC" w:rsidP="00D92123">
            <w:pPr>
              <w:spacing w:line="360" w:lineRule="auto"/>
              <w:contextualSpacing/>
              <w:jc w:val="both"/>
              <w:rPr>
                <w:rFonts w:ascii="Arial" w:eastAsia="Cambria" w:hAnsi="Arial" w:cs="Arial"/>
                <w:b/>
                <w:i/>
                <w:iCs/>
                <w:sz w:val="22"/>
                <w:szCs w:val="22"/>
              </w:rPr>
            </w:pPr>
          </w:p>
        </w:tc>
      </w:tr>
    </w:tbl>
    <w:p w14:paraId="1B7E7E24" w14:textId="3198E5F4" w:rsidR="00120499" w:rsidRPr="00032C41" w:rsidRDefault="00120499" w:rsidP="00120499">
      <w:pPr>
        <w:spacing w:line="360" w:lineRule="auto"/>
        <w:contextualSpacing/>
        <w:jc w:val="both"/>
        <w:rPr>
          <w:rFonts w:ascii="Arial" w:eastAsia="MS Mincho" w:hAnsi="Arial" w:cs="Arial"/>
          <w:bCs/>
          <w:i/>
          <w:iCs/>
          <w:snapToGrid w:val="0"/>
          <w:sz w:val="22"/>
          <w:szCs w:val="22"/>
        </w:rPr>
      </w:pPr>
      <w:r w:rsidRPr="00032C41">
        <w:rPr>
          <w:rFonts w:ascii="Arial" w:eastAsia="MS Mincho" w:hAnsi="Arial" w:cs="Arial"/>
          <w:b/>
          <w:bCs/>
          <w:i/>
          <w:iCs/>
          <w:snapToGrid w:val="0"/>
          <w:sz w:val="22"/>
          <w:szCs w:val="22"/>
        </w:rPr>
        <w:t xml:space="preserve">NB!! This is a once off supply and deliver. </w:t>
      </w:r>
      <w:r w:rsidR="00A8049C">
        <w:rPr>
          <w:rFonts w:ascii="Arial" w:eastAsia="MS Mincho" w:hAnsi="Arial" w:cs="Arial"/>
          <w:b/>
          <w:bCs/>
          <w:i/>
          <w:iCs/>
          <w:snapToGrid w:val="0"/>
          <w:sz w:val="22"/>
          <w:szCs w:val="22"/>
        </w:rPr>
        <w:t>The pricing above should be in accordance with the specifications</w:t>
      </w:r>
    </w:p>
    <w:p w14:paraId="21FC91A2" w14:textId="40FEF4A8" w:rsidR="00120499" w:rsidRPr="00032C41" w:rsidRDefault="00120499">
      <w:pPr>
        <w:pStyle w:val="ListParagraph"/>
        <w:numPr>
          <w:ilvl w:val="3"/>
          <w:numId w:val="48"/>
        </w:numPr>
        <w:spacing w:line="360" w:lineRule="auto"/>
        <w:ind w:left="709"/>
        <w:jc w:val="both"/>
        <w:rPr>
          <w:rFonts w:ascii="Arial" w:eastAsia="MS Mincho" w:hAnsi="Arial" w:cs="Arial"/>
          <w:bCs/>
          <w:snapToGrid w:val="0"/>
          <w:sz w:val="22"/>
          <w:szCs w:val="22"/>
        </w:rPr>
      </w:pPr>
      <w:r w:rsidRPr="00032C41">
        <w:rPr>
          <w:rFonts w:ascii="Arial" w:eastAsia="MS Mincho" w:hAnsi="Arial" w:cs="Arial"/>
          <w:bCs/>
          <w:snapToGrid w:val="0"/>
          <w:sz w:val="22"/>
          <w:szCs w:val="22"/>
        </w:rPr>
        <w:t>Provide quoted prices which are inclusive of all items</w:t>
      </w:r>
      <w:r w:rsidR="00D02A14">
        <w:rPr>
          <w:rFonts w:ascii="Arial" w:eastAsia="MS Mincho" w:hAnsi="Arial" w:cs="Arial"/>
          <w:bCs/>
          <w:snapToGrid w:val="0"/>
          <w:sz w:val="22"/>
          <w:szCs w:val="22"/>
        </w:rPr>
        <w:t xml:space="preserve"> in the scope of works</w:t>
      </w:r>
      <w:r w:rsidRPr="00032C41">
        <w:rPr>
          <w:rFonts w:ascii="Arial" w:eastAsia="MS Mincho" w:hAnsi="Arial" w:cs="Arial"/>
          <w:bCs/>
          <w:snapToGrid w:val="0"/>
          <w:sz w:val="22"/>
          <w:szCs w:val="22"/>
        </w:rPr>
        <w:t xml:space="preserve"> (preparation, material, labour, and transport costs). </w:t>
      </w:r>
    </w:p>
    <w:p w14:paraId="1FAF3051" w14:textId="30102F08" w:rsidR="00120499" w:rsidRPr="00032C41" w:rsidRDefault="00120499">
      <w:pPr>
        <w:pStyle w:val="ListParagraph"/>
        <w:numPr>
          <w:ilvl w:val="3"/>
          <w:numId w:val="48"/>
        </w:numPr>
        <w:spacing w:line="360" w:lineRule="auto"/>
        <w:ind w:left="709"/>
        <w:jc w:val="both"/>
        <w:rPr>
          <w:rFonts w:ascii="Arial" w:eastAsia="MS Mincho" w:hAnsi="Arial" w:cs="Arial"/>
          <w:bCs/>
          <w:snapToGrid w:val="0"/>
          <w:sz w:val="22"/>
          <w:szCs w:val="22"/>
        </w:rPr>
      </w:pPr>
      <w:r w:rsidRPr="00032C41">
        <w:rPr>
          <w:rFonts w:ascii="Arial" w:eastAsia="MS Mincho" w:hAnsi="Arial" w:cs="Arial"/>
          <w:bCs/>
          <w:snapToGrid w:val="0"/>
          <w:sz w:val="22"/>
          <w:szCs w:val="22"/>
        </w:rPr>
        <w:t xml:space="preserve">Provide quoted price which Include VAT and be valid for </w:t>
      </w:r>
      <w:r w:rsidR="004A58A4">
        <w:rPr>
          <w:rFonts w:ascii="Arial" w:eastAsia="MS Mincho" w:hAnsi="Arial" w:cs="Arial"/>
          <w:bCs/>
          <w:snapToGrid w:val="0"/>
          <w:sz w:val="22"/>
          <w:szCs w:val="22"/>
        </w:rPr>
        <w:t>60</w:t>
      </w:r>
      <w:r w:rsidRPr="00032C41">
        <w:rPr>
          <w:rFonts w:ascii="Arial" w:eastAsia="MS Mincho" w:hAnsi="Arial" w:cs="Arial"/>
          <w:bCs/>
          <w:snapToGrid w:val="0"/>
          <w:sz w:val="22"/>
          <w:szCs w:val="22"/>
        </w:rPr>
        <w:t xml:space="preserve"> days from closing date of the quotation. </w:t>
      </w:r>
    </w:p>
    <w:p w14:paraId="09D5FEA3" w14:textId="05C0807C" w:rsidR="00120499" w:rsidRPr="00032C41" w:rsidRDefault="00120499">
      <w:pPr>
        <w:pStyle w:val="ListParagraph"/>
        <w:numPr>
          <w:ilvl w:val="3"/>
          <w:numId w:val="48"/>
        </w:numPr>
        <w:spacing w:line="360" w:lineRule="auto"/>
        <w:ind w:left="709"/>
        <w:jc w:val="both"/>
        <w:rPr>
          <w:rFonts w:ascii="Arial" w:eastAsia="MS Mincho" w:hAnsi="Arial" w:cs="Arial"/>
          <w:bCs/>
          <w:snapToGrid w:val="0"/>
          <w:sz w:val="22"/>
          <w:szCs w:val="22"/>
        </w:rPr>
      </w:pPr>
      <w:r w:rsidRPr="00032C41">
        <w:rPr>
          <w:rFonts w:ascii="Arial" w:eastAsia="MS Mincho" w:hAnsi="Arial" w:cs="Arial"/>
          <w:bCs/>
          <w:snapToGrid w:val="0"/>
          <w:sz w:val="22"/>
          <w:szCs w:val="22"/>
        </w:rPr>
        <w:t>Quote must be in South African Rands.</w:t>
      </w:r>
    </w:p>
    <w:p w14:paraId="33BDAA7B" w14:textId="77777777" w:rsidR="00B72296" w:rsidRPr="00032C41" w:rsidRDefault="00B72296" w:rsidP="006D7D10">
      <w:pPr>
        <w:spacing w:line="360" w:lineRule="auto"/>
        <w:contextualSpacing/>
        <w:jc w:val="both"/>
        <w:rPr>
          <w:rFonts w:ascii="Arial" w:eastAsia="MS Mincho" w:hAnsi="Arial" w:cs="Arial"/>
          <w:bCs/>
          <w:i/>
          <w:iCs/>
          <w:snapToGrid w:val="0"/>
          <w:sz w:val="22"/>
          <w:szCs w:val="22"/>
        </w:rPr>
      </w:pPr>
    </w:p>
    <w:p w14:paraId="39CE69D0" w14:textId="2CAE3F43" w:rsidR="00C641A0" w:rsidRPr="00032C41" w:rsidRDefault="00C641A0" w:rsidP="006D7D10">
      <w:pPr>
        <w:spacing w:line="360" w:lineRule="auto"/>
        <w:contextualSpacing/>
        <w:jc w:val="both"/>
        <w:rPr>
          <w:rFonts w:ascii="Arial" w:eastAsia="Calibri" w:hAnsi="Arial" w:cs="Arial"/>
          <w:i/>
          <w:iCs/>
          <w:sz w:val="22"/>
          <w:szCs w:val="22"/>
        </w:rPr>
      </w:pPr>
      <w:r w:rsidRPr="00032C41">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3EBE2F33" w14:textId="77777777" w:rsidR="00C641A0" w:rsidRPr="00032C41" w:rsidRDefault="00C641A0" w:rsidP="006D7D10">
      <w:pPr>
        <w:spacing w:line="360" w:lineRule="auto"/>
        <w:jc w:val="both"/>
        <w:rPr>
          <w:rFonts w:ascii="Arial" w:eastAsia="Calibri" w:hAnsi="Arial" w:cs="Arial"/>
          <w:sz w:val="22"/>
          <w:szCs w:val="22"/>
        </w:rPr>
      </w:pPr>
    </w:p>
    <w:p w14:paraId="21257AD1" w14:textId="4FA4B0C1" w:rsidR="00C641A0" w:rsidRPr="00032C41" w:rsidRDefault="00C641A0" w:rsidP="006D7D10">
      <w:pPr>
        <w:spacing w:line="360" w:lineRule="auto"/>
        <w:jc w:val="both"/>
        <w:rPr>
          <w:rFonts w:ascii="Arial" w:eastAsia="Calibri" w:hAnsi="Arial" w:cs="Arial"/>
          <w:sz w:val="22"/>
          <w:szCs w:val="22"/>
        </w:rPr>
      </w:pPr>
      <w:r w:rsidRPr="00032C41">
        <w:rPr>
          <w:rFonts w:ascii="Arial" w:eastAsia="Calibri" w:hAnsi="Arial" w:cs="Arial"/>
          <w:b/>
          <w:bCs/>
          <w:sz w:val="22"/>
          <w:szCs w:val="22"/>
        </w:rPr>
        <w:t>NAME OF THE COMPANY…………………………………………………………………………</w:t>
      </w:r>
    </w:p>
    <w:p w14:paraId="35E55BC0" w14:textId="77777777" w:rsidR="00C641A0" w:rsidRPr="00032C41" w:rsidRDefault="00C641A0" w:rsidP="006D7D10">
      <w:pPr>
        <w:spacing w:after="200" w:line="360" w:lineRule="auto"/>
        <w:jc w:val="both"/>
        <w:rPr>
          <w:rFonts w:ascii="Arial" w:eastAsia="Calibri" w:hAnsi="Arial" w:cs="Arial"/>
          <w:b/>
          <w:bCs/>
          <w:sz w:val="22"/>
          <w:szCs w:val="22"/>
        </w:rPr>
      </w:pPr>
      <w:r w:rsidRPr="00032C41">
        <w:rPr>
          <w:rFonts w:ascii="Arial" w:eastAsia="Calibri" w:hAnsi="Arial" w:cs="Arial"/>
          <w:b/>
          <w:bCs/>
          <w:sz w:val="22"/>
          <w:szCs w:val="22"/>
        </w:rPr>
        <w:t>DESIGNATION…………………………………………………………………………………………</w:t>
      </w:r>
    </w:p>
    <w:p w14:paraId="3AFD9497" w14:textId="7C1DB473" w:rsidR="00C641A0" w:rsidRPr="00032C41" w:rsidRDefault="00C641A0" w:rsidP="006D7D10">
      <w:pPr>
        <w:spacing w:after="200" w:line="360" w:lineRule="auto"/>
        <w:jc w:val="both"/>
        <w:rPr>
          <w:rFonts w:ascii="Arial" w:eastAsia="Calibri" w:hAnsi="Arial" w:cs="Arial"/>
          <w:b/>
          <w:bCs/>
          <w:sz w:val="22"/>
          <w:szCs w:val="22"/>
        </w:rPr>
      </w:pPr>
      <w:r w:rsidRPr="00032C41">
        <w:rPr>
          <w:rFonts w:ascii="Arial" w:eastAsia="Calibri" w:hAnsi="Arial" w:cs="Arial"/>
          <w:b/>
          <w:bCs/>
          <w:sz w:val="22"/>
          <w:szCs w:val="22"/>
        </w:rPr>
        <w:t>SIGNATURE……………………………………………………………………………………………</w:t>
      </w:r>
    </w:p>
    <w:p w14:paraId="2D3A3568" w14:textId="77777777" w:rsidR="00C641A0" w:rsidRPr="00032C41" w:rsidRDefault="00C641A0" w:rsidP="006D7D10">
      <w:pPr>
        <w:spacing w:after="200" w:line="360" w:lineRule="auto"/>
        <w:jc w:val="both"/>
        <w:rPr>
          <w:rFonts w:ascii="Arial" w:eastAsia="Calibri" w:hAnsi="Arial" w:cs="Arial"/>
          <w:b/>
          <w:bCs/>
          <w:sz w:val="22"/>
          <w:szCs w:val="22"/>
        </w:rPr>
      </w:pPr>
      <w:r w:rsidRPr="00032C41">
        <w:rPr>
          <w:rFonts w:ascii="Arial" w:eastAsia="Calibri" w:hAnsi="Arial" w:cs="Arial"/>
          <w:b/>
          <w:bCs/>
          <w:sz w:val="22"/>
          <w:szCs w:val="22"/>
        </w:rPr>
        <w:t>CSD NUMBER………………………………………………………………………………………….</w:t>
      </w:r>
    </w:p>
    <w:p w14:paraId="29D8D7E5" w14:textId="77777777" w:rsidR="008077EC" w:rsidRDefault="008077EC">
      <w:pPr>
        <w:spacing w:after="160" w:line="259" w:lineRule="auto"/>
        <w:rPr>
          <w:rFonts w:ascii="Arial" w:eastAsiaTheme="minorHAnsi" w:hAnsi="Arial" w:cs="Arial"/>
          <w:b/>
          <w:bCs/>
          <w:sz w:val="22"/>
          <w:szCs w:val="22"/>
        </w:rPr>
      </w:pPr>
      <w:r>
        <w:rPr>
          <w:rFonts w:ascii="Arial" w:eastAsiaTheme="minorHAnsi" w:hAnsi="Arial" w:cs="Arial"/>
          <w:b/>
          <w:bCs/>
          <w:sz w:val="22"/>
          <w:szCs w:val="22"/>
        </w:rPr>
        <w:br w:type="page"/>
      </w:r>
    </w:p>
    <w:p w14:paraId="09BDD7E1" w14:textId="44C738BF" w:rsidR="00C641A0" w:rsidRPr="00032C41" w:rsidRDefault="00C050B6">
      <w:pPr>
        <w:pStyle w:val="ListParagraph"/>
        <w:numPr>
          <w:ilvl w:val="2"/>
          <w:numId w:val="48"/>
        </w:numPr>
        <w:spacing w:line="360" w:lineRule="auto"/>
        <w:ind w:left="709"/>
        <w:jc w:val="both"/>
        <w:rPr>
          <w:rFonts w:ascii="Arial" w:eastAsiaTheme="minorHAnsi" w:hAnsi="Arial" w:cs="Arial"/>
          <w:b/>
          <w:bCs/>
          <w:sz w:val="22"/>
          <w:szCs w:val="22"/>
        </w:rPr>
      </w:pPr>
      <w:r w:rsidRPr="00032C41">
        <w:rPr>
          <w:rFonts w:ascii="Arial" w:eastAsiaTheme="minorHAnsi" w:hAnsi="Arial" w:cs="Arial"/>
          <w:b/>
          <w:bCs/>
          <w:sz w:val="22"/>
          <w:szCs w:val="22"/>
        </w:rPr>
        <w:t>Specific Goals</w:t>
      </w:r>
    </w:p>
    <w:p w14:paraId="33DC4AA9" w14:textId="77777777" w:rsidR="00C050B6" w:rsidRPr="00032C41" w:rsidRDefault="00C050B6" w:rsidP="006D7D10">
      <w:pPr>
        <w:keepNext/>
        <w:spacing w:before="120" w:after="60" w:line="360" w:lineRule="auto"/>
        <w:jc w:val="both"/>
        <w:outlineLvl w:val="1"/>
        <w:rPr>
          <w:rFonts w:ascii="Arial" w:hAnsi="Arial" w:cs="Arial"/>
          <w:b/>
          <w:bCs/>
          <w:sz w:val="22"/>
          <w:szCs w:val="22"/>
        </w:rPr>
      </w:pPr>
      <w:bookmarkStart w:id="20" w:name="_Toc142667138"/>
      <w:bookmarkStart w:id="21" w:name="_Toc178916768"/>
      <w:bookmarkStart w:id="22" w:name="_Toc179195930"/>
      <w:r w:rsidRPr="00032C41">
        <w:rPr>
          <w:rFonts w:ascii="Arial" w:hAnsi="Arial" w:cs="Arial"/>
          <w:b/>
          <w:bCs/>
          <w:sz w:val="22"/>
          <w:szCs w:val="22"/>
        </w:rPr>
        <w:t>The Preferential Procurement Regulations, 2022 pertaining to the Preferential Procurement Policy Framework Act, Act No 5 of 2000.</w:t>
      </w:r>
      <w:bookmarkEnd w:id="20"/>
      <w:bookmarkEnd w:id="21"/>
      <w:bookmarkEnd w:id="22"/>
    </w:p>
    <w:p w14:paraId="25290917" w14:textId="77777777" w:rsidR="00C050B6" w:rsidRPr="00032C41" w:rsidRDefault="00C050B6" w:rsidP="006D7D10">
      <w:pPr>
        <w:spacing w:line="360" w:lineRule="auto"/>
        <w:jc w:val="both"/>
        <w:rPr>
          <w:rFonts w:ascii="Arial" w:hAnsi="Arial" w:cs="Arial"/>
          <w:sz w:val="22"/>
          <w:szCs w:val="22"/>
        </w:rPr>
      </w:pPr>
      <w:r w:rsidRPr="00032C41">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032C41" w:rsidRDefault="00C050B6" w:rsidP="006D7D10">
      <w:pPr>
        <w:spacing w:line="360" w:lineRule="auto"/>
        <w:jc w:val="both"/>
        <w:rPr>
          <w:rFonts w:ascii="Arial" w:hAnsi="Arial" w:cs="Arial"/>
          <w:sz w:val="22"/>
          <w:szCs w:val="22"/>
        </w:rPr>
      </w:pPr>
      <w:r w:rsidRPr="00032C41">
        <w:rPr>
          <w:rFonts w:ascii="Arial"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73E3B724" w14:textId="77777777" w:rsidR="00C050B6" w:rsidRPr="00032C41" w:rsidRDefault="00C050B6" w:rsidP="006D7D10">
      <w:pPr>
        <w:spacing w:line="360" w:lineRule="auto"/>
        <w:jc w:val="both"/>
        <w:rPr>
          <w:rFonts w:ascii="Arial" w:hAnsi="Arial" w:cs="Arial"/>
          <w:sz w:val="22"/>
          <w:szCs w:val="22"/>
        </w:rPr>
      </w:pPr>
      <w:r w:rsidRPr="00032C41">
        <w:rPr>
          <w:rFonts w:ascii="Arial" w:hAnsi="Arial" w:cs="Arial"/>
          <w:sz w:val="22"/>
          <w:szCs w:val="22"/>
        </w:rPr>
        <w:t xml:space="preserve">Partnership must be in the form of Joint Venture Agreement or Consortium Agreement between compliant B-BBEE and non-B-BBEE Organisation/or foreign supplier </w:t>
      </w:r>
      <w:proofErr w:type="gramStart"/>
      <w:r w:rsidRPr="00032C41">
        <w:rPr>
          <w:rFonts w:ascii="Arial" w:hAnsi="Arial" w:cs="Arial"/>
          <w:sz w:val="22"/>
          <w:szCs w:val="22"/>
        </w:rPr>
        <w:t>in order to</w:t>
      </w:r>
      <w:proofErr w:type="gramEnd"/>
      <w:r w:rsidRPr="00032C41">
        <w:rPr>
          <w:rFonts w:ascii="Arial" w:hAnsi="Arial" w:cs="Arial"/>
          <w:sz w:val="22"/>
          <w:szCs w:val="22"/>
        </w:rPr>
        <w:t xml:space="preserve"> meet the policy requirements. </w:t>
      </w:r>
    </w:p>
    <w:p w14:paraId="01F5E66E" w14:textId="77777777" w:rsidR="00C050B6" w:rsidRPr="00032C41" w:rsidRDefault="00C050B6" w:rsidP="006D7D10">
      <w:pPr>
        <w:spacing w:line="360" w:lineRule="auto"/>
        <w:jc w:val="both"/>
        <w:rPr>
          <w:rFonts w:ascii="Arial" w:hAnsi="Arial" w:cs="Arial"/>
          <w:sz w:val="22"/>
          <w:szCs w:val="22"/>
        </w:rPr>
      </w:pPr>
      <w:r w:rsidRPr="00032C41">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032C41" w:rsidRDefault="006864CA" w:rsidP="006D7D10">
      <w:pPr>
        <w:pStyle w:val="ListParagraph"/>
        <w:spacing w:line="360" w:lineRule="auto"/>
        <w:ind w:left="1080"/>
        <w:jc w:val="both"/>
        <w:rPr>
          <w:rFonts w:ascii="Arial" w:eastAsiaTheme="minorHAnsi" w:hAnsi="Arial" w:cs="Arial"/>
          <w:sz w:val="22"/>
          <w:szCs w:val="22"/>
        </w:rPr>
      </w:pPr>
    </w:p>
    <w:p w14:paraId="34565FB1" w14:textId="23771269" w:rsidR="001E016A" w:rsidRPr="00032C41" w:rsidRDefault="001E016A">
      <w:pPr>
        <w:pStyle w:val="ListParagraph"/>
        <w:numPr>
          <w:ilvl w:val="3"/>
          <w:numId w:val="48"/>
        </w:numPr>
        <w:spacing w:line="360" w:lineRule="auto"/>
        <w:ind w:left="709" w:right="188"/>
        <w:jc w:val="both"/>
        <w:rPr>
          <w:rFonts w:ascii="Arial" w:hAnsi="Arial" w:cs="Arial"/>
          <w:sz w:val="22"/>
          <w:szCs w:val="22"/>
        </w:rPr>
      </w:pPr>
      <w:r w:rsidRPr="00032C41">
        <w:rPr>
          <w:rFonts w:ascii="Arial" w:eastAsiaTheme="minorHAnsi" w:hAnsi="Arial" w:cs="Arial"/>
          <w:b/>
          <w:bCs/>
          <w:sz w:val="22"/>
          <w:szCs w:val="22"/>
        </w:rPr>
        <w:t>The following allocation will determine the specific goals (20.00 points) for this tender process</w:t>
      </w:r>
      <w:r w:rsidRPr="00032C41">
        <w:rPr>
          <w:rFonts w:ascii="Arial" w:hAnsi="Arial" w:cs="Arial"/>
          <w:sz w:val="22"/>
          <w:szCs w:val="22"/>
        </w:rPr>
        <w:t>:</w:t>
      </w:r>
      <w:r w:rsidRPr="00032C41">
        <w:rPr>
          <w:rFonts w:ascii="Arial" w:hAnsi="Arial" w:cs="Arial"/>
          <w:sz w:val="22"/>
          <w:szCs w:val="22"/>
        </w:rPr>
        <w:cr/>
      </w:r>
    </w:p>
    <w:tbl>
      <w:tblPr>
        <w:tblStyle w:val="TableGrid"/>
        <w:tblW w:w="8222" w:type="dxa"/>
        <w:tblInd w:w="704" w:type="dxa"/>
        <w:tblLook w:val="04A0" w:firstRow="1" w:lastRow="0" w:firstColumn="1" w:lastColumn="0" w:noHBand="0" w:noVBand="1"/>
      </w:tblPr>
      <w:tblGrid>
        <w:gridCol w:w="6095"/>
        <w:gridCol w:w="2127"/>
      </w:tblGrid>
      <w:tr w:rsidR="00C050B6" w:rsidRPr="00032C41" w14:paraId="36C08851" w14:textId="77777777" w:rsidTr="00A53E08">
        <w:trPr>
          <w:tblHeader/>
        </w:trPr>
        <w:tc>
          <w:tcPr>
            <w:tcW w:w="6095" w:type="dxa"/>
            <w:shd w:val="clear" w:color="auto" w:fill="002060"/>
          </w:tcPr>
          <w:p w14:paraId="70A1DC2B" w14:textId="77777777" w:rsidR="00C050B6" w:rsidRPr="00032C41" w:rsidRDefault="00C050B6"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Category</w:t>
            </w:r>
          </w:p>
        </w:tc>
        <w:tc>
          <w:tcPr>
            <w:tcW w:w="2127" w:type="dxa"/>
            <w:shd w:val="clear" w:color="auto" w:fill="002060"/>
          </w:tcPr>
          <w:p w14:paraId="65E90061" w14:textId="77777777" w:rsidR="00C050B6" w:rsidRPr="00032C41" w:rsidRDefault="00C050B6"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Points allocated</w:t>
            </w:r>
          </w:p>
        </w:tc>
      </w:tr>
      <w:tr w:rsidR="00C050B6" w:rsidRPr="00032C41" w14:paraId="66045C6A" w14:textId="77777777" w:rsidTr="00A53E08">
        <w:tc>
          <w:tcPr>
            <w:tcW w:w="6095" w:type="dxa"/>
          </w:tcPr>
          <w:p w14:paraId="133A67AA" w14:textId="62183AA6" w:rsidR="00C050B6" w:rsidRPr="00032C41" w:rsidRDefault="00C050B6"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51% Black Owned Suppliers (Section 2(1)(d)(i) of the PPPFA)</w:t>
            </w:r>
          </w:p>
        </w:tc>
        <w:tc>
          <w:tcPr>
            <w:tcW w:w="2127" w:type="dxa"/>
          </w:tcPr>
          <w:p w14:paraId="35FA7FC4" w14:textId="7F4E2373" w:rsidR="00C050B6" w:rsidRPr="00032C41" w:rsidRDefault="00D02A14" w:rsidP="006D7D10">
            <w:pPr>
              <w:pStyle w:val="ListParagraph"/>
              <w:spacing w:line="360" w:lineRule="auto"/>
              <w:ind w:left="0" w:right="188"/>
              <w:jc w:val="center"/>
              <w:rPr>
                <w:rFonts w:ascii="Arial" w:hAnsi="Arial" w:cs="Arial"/>
                <w:sz w:val="22"/>
                <w:szCs w:val="22"/>
              </w:rPr>
            </w:pPr>
            <w:r>
              <w:rPr>
                <w:rFonts w:ascii="Arial" w:hAnsi="Arial" w:cs="Arial"/>
                <w:sz w:val="22"/>
                <w:szCs w:val="22"/>
              </w:rPr>
              <w:t>2</w:t>
            </w:r>
            <w:r w:rsidR="00C050B6" w:rsidRPr="00032C41">
              <w:rPr>
                <w:rFonts w:ascii="Arial" w:hAnsi="Arial" w:cs="Arial"/>
                <w:sz w:val="22"/>
                <w:szCs w:val="22"/>
              </w:rPr>
              <w:t>0,00</w:t>
            </w:r>
          </w:p>
        </w:tc>
      </w:tr>
      <w:tr w:rsidR="00C050B6" w:rsidRPr="00032C41" w14:paraId="52FBC829" w14:textId="77777777" w:rsidTr="00A53E08">
        <w:tc>
          <w:tcPr>
            <w:tcW w:w="6095" w:type="dxa"/>
          </w:tcPr>
          <w:p w14:paraId="37E9CC6D" w14:textId="77777777" w:rsidR="00C050B6" w:rsidRPr="00032C41" w:rsidRDefault="00C050B6" w:rsidP="006D7D10">
            <w:pPr>
              <w:pStyle w:val="ListParagraph"/>
              <w:spacing w:line="360" w:lineRule="auto"/>
              <w:ind w:left="0" w:right="188"/>
              <w:jc w:val="both"/>
              <w:rPr>
                <w:rFonts w:ascii="Arial" w:hAnsi="Arial" w:cs="Arial"/>
                <w:b/>
                <w:bCs/>
                <w:sz w:val="22"/>
                <w:szCs w:val="22"/>
              </w:rPr>
            </w:pPr>
            <w:r w:rsidRPr="00032C41">
              <w:rPr>
                <w:rFonts w:ascii="Arial" w:hAnsi="Arial" w:cs="Arial"/>
                <w:b/>
                <w:bCs/>
                <w:sz w:val="22"/>
                <w:szCs w:val="22"/>
              </w:rPr>
              <w:t>Total</w:t>
            </w:r>
          </w:p>
        </w:tc>
        <w:tc>
          <w:tcPr>
            <w:tcW w:w="2127" w:type="dxa"/>
          </w:tcPr>
          <w:p w14:paraId="7D2A1886" w14:textId="77777777" w:rsidR="00C050B6" w:rsidRPr="00032C41" w:rsidRDefault="00C050B6" w:rsidP="006D7D10">
            <w:pPr>
              <w:pStyle w:val="ListParagraph"/>
              <w:spacing w:line="360" w:lineRule="auto"/>
              <w:ind w:left="0" w:right="188"/>
              <w:jc w:val="center"/>
              <w:rPr>
                <w:rFonts w:ascii="Arial" w:hAnsi="Arial" w:cs="Arial"/>
                <w:b/>
                <w:bCs/>
                <w:sz w:val="22"/>
                <w:szCs w:val="22"/>
              </w:rPr>
            </w:pPr>
            <w:r w:rsidRPr="00032C41">
              <w:rPr>
                <w:rFonts w:ascii="Arial" w:hAnsi="Arial" w:cs="Arial"/>
                <w:b/>
                <w:bCs/>
                <w:sz w:val="22"/>
                <w:szCs w:val="22"/>
              </w:rPr>
              <w:t>20,00</w:t>
            </w:r>
          </w:p>
        </w:tc>
      </w:tr>
    </w:tbl>
    <w:p w14:paraId="203AB3EC" w14:textId="77777777" w:rsidR="001E016A" w:rsidRPr="00032C41" w:rsidRDefault="001E016A" w:rsidP="006D7D10">
      <w:pPr>
        <w:pStyle w:val="ListParagraph"/>
        <w:spacing w:line="360" w:lineRule="auto"/>
        <w:ind w:right="188"/>
        <w:jc w:val="both"/>
        <w:rPr>
          <w:rFonts w:ascii="Arial" w:hAnsi="Arial" w:cs="Arial"/>
          <w:sz w:val="22"/>
          <w:szCs w:val="22"/>
        </w:rPr>
      </w:pPr>
    </w:p>
    <w:p w14:paraId="07153536" w14:textId="77777777" w:rsidR="001E016A" w:rsidRPr="00032C41" w:rsidRDefault="001E016A">
      <w:pPr>
        <w:pStyle w:val="ListParagraph"/>
        <w:numPr>
          <w:ilvl w:val="3"/>
          <w:numId w:val="48"/>
        </w:numPr>
        <w:spacing w:line="360" w:lineRule="auto"/>
        <w:ind w:left="709" w:right="187"/>
        <w:jc w:val="both"/>
        <w:rPr>
          <w:rFonts w:ascii="Arial" w:eastAsiaTheme="minorHAnsi" w:hAnsi="Arial" w:cs="Arial"/>
          <w:b/>
          <w:bCs/>
          <w:sz w:val="22"/>
          <w:szCs w:val="22"/>
        </w:rPr>
      </w:pPr>
      <w:r w:rsidRPr="00032C41">
        <w:rPr>
          <w:rFonts w:ascii="Arial" w:eastAsiaTheme="minorHAnsi" w:hAnsi="Arial" w:cs="Arial"/>
          <w:b/>
          <w:bCs/>
          <w:sz w:val="22"/>
          <w:szCs w:val="22"/>
        </w:rPr>
        <w:t>Bidders must submit the following documents as a means of verification for specific goals:</w:t>
      </w:r>
    </w:p>
    <w:p w14:paraId="53A70F3D" w14:textId="7D171879" w:rsidR="001E016A" w:rsidRDefault="001E016A">
      <w:pPr>
        <w:pStyle w:val="ListParagraph"/>
        <w:numPr>
          <w:ilvl w:val="1"/>
          <w:numId w:val="46"/>
        </w:numPr>
        <w:spacing w:line="360" w:lineRule="auto"/>
        <w:ind w:left="1134" w:right="187" w:hanging="425"/>
        <w:jc w:val="both"/>
        <w:rPr>
          <w:rFonts w:ascii="Arial" w:hAnsi="Arial" w:cs="Arial"/>
          <w:sz w:val="22"/>
          <w:szCs w:val="22"/>
        </w:rPr>
      </w:pPr>
      <w:r w:rsidRPr="00032C41">
        <w:rPr>
          <w:rFonts w:ascii="Arial" w:hAnsi="Arial" w:cs="Arial"/>
          <w:sz w:val="22"/>
          <w:szCs w:val="22"/>
        </w:rPr>
        <w:t>CIPC documents (company registration documents),</w:t>
      </w:r>
    </w:p>
    <w:p w14:paraId="507FC096" w14:textId="37F3BFF3" w:rsidR="003665B6" w:rsidRPr="00032C41" w:rsidRDefault="003665B6">
      <w:pPr>
        <w:pStyle w:val="ListParagraph"/>
        <w:numPr>
          <w:ilvl w:val="1"/>
          <w:numId w:val="46"/>
        </w:numPr>
        <w:spacing w:line="360" w:lineRule="auto"/>
        <w:ind w:left="1134" w:right="187" w:hanging="425"/>
        <w:jc w:val="both"/>
        <w:rPr>
          <w:rFonts w:ascii="Arial" w:hAnsi="Arial" w:cs="Arial"/>
          <w:sz w:val="22"/>
          <w:szCs w:val="22"/>
        </w:rPr>
      </w:pPr>
      <w:r>
        <w:rPr>
          <w:rFonts w:ascii="Arial" w:hAnsi="Arial" w:cs="Arial"/>
          <w:sz w:val="22"/>
          <w:szCs w:val="22"/>
        </w:rPr>
        <w:t>Valid CSD (Centralised Supplier Database</w:t>
      </w:r>
      <w:r w:rsidR="00DE697F">
        <w:rPr>
          <w:rFonts w:ascii="Arial" w:hAnsi="Arial" w:cs="Arial"/>
          <w:sz w:val="22"/>
          <w:szCs w:val="22"/>
        </w:rPr>
        <w:t>) Report</w:t>
      </w:r>
    </w:p>
    <w:p w14:paraId="4B0080F5" w14:textId="77777777" w:rsidR="001E016A" w:rsidRPr="00032C41" w:rsidRDefault="001E016A">
      <w:pPr>
        <w:pStyle w:val="ListParagraph"/>
        <w:numPr>
          <w:ilvl w:val="1"/>
          <w:numId w:val="46"/>
        </w:numPr>
        <w:spacing w:line="360" w:lineRule="auto"/>
        <w:ind w:left="1134" w:right="187" w:hanging="425"/>
        <w:jc w:val="both"/>
        <w:rPr>
          <w:rFonts w:ascii="Arial" w:hAnsi="Arial" w:cs="Arial"/>
          <w:sz w:val="22"/>
          <w:szCs w:val="22"/>
        </w:rPr>
      </w:pPr>
      <w:r w:rsidRPr="00032C41">
        <w:rPr>
          <w:rFonts w:ascii="Arial" w:hAnsi="Arial" w:cs="Arial"/>
          <w:sz w:val="22"/>
          <w:szCs w:val="22"/>
        </w:rPr>
        <w:t>Shareholder certificates, and</w:t>
      </w:r>
    </w:p>
    <w:p w14:paraId="6D60231F" w14:textId="7F0AE600" w:rsidR="001E016A" w:rsidRPr="00032C41" w:rsidRDefault="001E016A">
      <w:pPr>
        <w:pStyle w:val="ListParagraph"/>
        <w:numPr>
          <w:ilvl w:val="1"/>
          <w:numId w:val="46"/>
        </w:numPr>
        <w:spacing w:line="360" w:lineRule="auto"/>
        <w:ind w:left="1134" w:right="187" w:hanging="425"/>
        <w:jc w:val="both"/>
        <w:rPr>
          <w:rFonts w:ascii="Arial" w:hAnsi="Arial" w:cs="Arial"/>
          <w:sz w:val="22"/>
          <w:szCs w:val="22"/>
        </w:rPr>
      </w:pPr>
      <w:r w:rsidRPr="00032C41">
        <w:rPr>
          <w:rFonts w:ascii="Arial" w:hAnsi="Arial" w:cs="Arial"/>
          <w:sz w:val="22"/>
          <w:szCs w:val="22"/>
        </w:rPr>
        <w:t xml:space="preserve">Copy/ies of Identity document(s) </w:t>
      </w:r>
      <w:r w:rsidR="00405EB5" w:rsidRPr="00032C41">
        <w:rPr>
          <w:rFonts w:ascii="Arial" w:hAnsi="Arial" w:cs="Arial"/>
          <w:sz w:val="22"/>
          <w:szCs w:val="22"/>
        </w:rPr>
        <w:t>of</w:t>
      </w:r>
      <w:r w:rsidRPr="00032C41">
        <w:rPr>
          <w:rFonts w:ascii="Arial" w:hAnsi="Arial" w:cs="Arial"/>
          <w:sz w:val="22"/>
          <w:szCs w:val="22"/>
        </w:rPr>
        <w:t xml:space="preserve"> shareholder(s).</w:t>
      </w:r>
    </w:p>
    <w:p w14:paraId="528B5428" w14:textId="6CDA50AA" w:rsidR="009F52CC" w:rsidRPr="00032C41" w:rsidRDefault="001E016A" w:rsidP="006D7D10">
      <w:pPr>
        <w:pStyle w:val="ListParagraph"/>
        <w:spacing w:line="360" w:lineRule="auto"/>
        <w:ind w:left="0"/>
        <w:jc w:val="both"/>
        <w:rPr>
          <w:rFonts w:ascii="Arial" w:hAnsi="Arial" w:cs="Arial"/>
          <w:sz w:val="22"/>
          <w:szCs w:val="22"/>
        </w:rPr>
      </w:pPr>
      <w:r w:rsidRPr="00032C41">
        <w:rPr>
          <w:rFonts w:ascii="Arial" w:hAnsi="Arial" w:cs="Arial"/>
          <w:sz w:val="22"/>
          <w:szCs w:val="22"/>
        </w:rPr>
        <w:t>Bidders who fail to submit the above</w:t>
      </w:r>
      <w:r w:rsidR="00C76B57" w:rsidRPr="00032C41">
        <w:rPr>
          <w:rFonts w:ascii="Arial" w:hAnsi="Arial" w:cs="Arial"/>
          <w:sz w:val="22"/>
          <w:szCs w:val="22"/>
        </w:rPr>
        <w:t xml:space="preserve"> documents</w:t>
      </w:r>
      <w:r w:rsidRPr="00032C41">
        <w:rPr>
          <w:rFonts w:ascii="Arial" w:hAnsi="Arial" w:cs="Arial"/>
          <w:sz w:val="22"/>
          <w:szCs w:val="22"/>
        </w:rPr>
        <w:t xml:space="preserve"> will not qualify for points allocated for specific </w:t>
      </w:r>
      <w:r w:rsidR="00C76B57" w:rsidRPr="00032C41">
        <w:rPr>
          <w:rFonts w:ascii="Arial" w:hAnsi="Arial" w:cs="Arial"/>
          <w:sz w:val="22"/>
          <w:szCs w:val="22"/>
        </w:rPr>
        <w:t>goals.</w:t>
      </w:r>
    </w:p>
    <w:p w14:paraId="492951D8" w14:textId="151271A7" w:rsidR="009F52CC" w:rsidRPr="00032C41" w:rsidRDefault="00E85AC3" w:rsidP="00DE697F">
      <w:pPr>
        <w:spacing w:after="160" w:line="259" w:lineRule="auto"/>
        <w:rPr>
          <w:rFonts w:eastAsiaTheme="minorHAnsi" w:cs="Arial"/>
          <w:szCs w:val="22"/>
        </w:rPr>
      </w:pPr>
      <w:r w:rsidRPr="00032C41">
        <w:rPr>
          <w:rFonts w:ascii="Arial" w:eastAsiaTheme="minorHAnsi" w:hAnsi="Arial" w:cs="Arial"/>
          <w:sz w:val="22"/>
          <w:szCs w:val="22"/>
        </w:rPr>
        <w:br w:type="page"/>
      </w:r>
      <w:bookmarkStart w:id="23" w:name="_Toc179195931"/>
      <w:r w:rsidR="009F52CC" w:rsidRPr="00032C41">
        <w:rPr>
          <w:rFonts w:eastAsiaTheme="minorHAnsi" w:cs="Arial"/>
          <w:szCs w:val="22"/>
        </w:rPr>
        <w:t>SECTION C: TENDER CONDITIONS AND INSTRUCTIONS TO BID</w:t>
      </w:r>
      <w:bookmarkEnd w:id="23"/>
    </w:p>
    <w:p w14:paraId="7C1F752C" w14:textId="2B087147" w:rsidR="006203E2" w:rsidRPr="00032C41" w:rsidRDefault="00F31FE7">
      <w:pPr>
        <w:pStyle w:val="ListParagraph"/>
        <w:keepNext/>
        <w:numPr>
          <w:ilvl w:val="1"/>
          <w:numId w:val="12"/>
        </w:numPr>
        <w:spacing w:before="240" w:after="240" w:line="360" w:lineRule="auto"/>
        <w:ind w:left="709"/>
        <w:outlineLvl w:val="0"/>
        <w:rPr>
          <w:rFonts w:ascii="Arial" w:hAnsi="Arial" w:cs="Arial"/>
          <w:b/>
          <w:bCs/>
          <w:kern w:val="32"/>
          <w:sz w:val="22"/>
          <w:szCs w:val="22"/>
        </w:rPr>
      </w:pPr>
      <w:bookmarkStart w:id="24" w:name="_Toc522769551"/>
      <w:bookmarkStart w:id="25" w:name="_Toc142667140"/>
      <w:bookmarkStart w:id="26" w:name="_Toc179195932"/>
      <w:r w:rsidRPr="00032C41">
        <w:rPr>
          <w:rFonts w:ascii="Arial" w:hAnsi="Arial" w:cs="Arial"/>
          <w:b/>
          <w:bCs/>
          <w:kern w:val="32"/>
          <w:sz w:val="22"/>
          <w:szCs w:val="22"/>
        </w:rPr>
        <w:t>Disclaimer</w:t>
      </w:r>
      <w:bookmarkEnd w:id="24"/>
      <w:bookmarkEnd w:id="25"/>
      <w:bookmarkEnd w:id="26"/>
    </w:p>
    <w:p w14:paraId="67EEC305" w14:textId="77777777" w:rsidR="00BE2022" w:rsidRPr="00032C41" w:rsidRDefault="00BE2022" w:rsidP="00BE2022">
      <w:pPr>
        <w:pStyle w:val="ListParagraph"/>
        <w:keepNext/>
        <w:spacing w:before="240" w:after="240" w:line="360" w:lineRule="auto"/>
        <w:ind w:left="709"/>
        <w:outlineLvl w:val="0"/>
        <w:rPr>
          <w:rFonts w:ascii="Arial" w:hAnsi="Arial" w:cs="Arial"/>
          <w:b/>
          <w:bCs/>
          <w:kern w:val="32"/>
          <w:sz w:val="22"/>
          <w:szCs w:val="22"/>
        </w:rPr>
      </w:pPr>
    </w:p>
    <w:p w14:paraId="7741D6EF" w14:textId="77777777" w:rsidR="006203E2" w:rsidRPr="00032C41" w:rsidRDefault="006203E2">
      <w:pPr>
        <w:pStyle w:val="ListParagraph"/>
        <w:keepNext/>
        <w:numPr>
          <w:ilvl w:val="2"/>
          <w:numId w:val="12"/>
        </w:numPr>
        <w:spacing w:before="240" w:after="240" w:line="360" w:lineRule="auto"/>
        <w:ind w:left="709"/>
        <w:jc w:val="both"/>
        <w:rPr>
          <w:rFonts w:ascii="Arial" w:eastAsia="Cambria" w:hAnsi="Arial" w:cs="Arial"/>
          <w:sz w:val="22"/>
          <w:szCs w:val="22"/>
        </w:rPr>
      </w:pPr>
      <w:r w:rsidRPr="00032C41">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54644E88" w:rsidR="006203E2" w:rsidRPr="00032C41" w:rsidRDefault="006203E2">
      <w:pPr>
        <w:pStyle w:val="ListParagraph"/>
        <w:keepNext/>
        <w:numPr>
          <w:ilvl w:val="2"/>
          <w:numId w:val="12"/>
        </w:numPr>
        <w:spacing w:after="240" w:line="360" w:lineRule="auto"/>
        <w:ind w:left="709"/>
        <w:jc w:val="both"/>
        <w:rPr>
          <w:rFonts w:ascii="Arial" w:eastAsia="Cambria" w:hAnsi="Arial" w:cs="Arial"/>
          <w:sz w:val="22"/>
          <w:szCs w:val="22"/>
        </w:rPr>
      </w:pPr>
      <w:r w:rsidRPr="00032C41">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0DF03D17" w14:textId="77777777" w:rsidR="00BE2022" w:rsidRPr="00032C41" w:rsidRDefault="00BE2022" w:rsidP="00BE2022">
      <w:pPr>
        <w:pStyle w:val="ListParagraph"/>
        <w:keepNext/>
        <w:spacing w:after="240" w:line="360" w:lineRule="auto"/>
        <w:ind w:left="709"/>
        <w:jc w:val="both"/>
        <w:rPr>
          <w:rFonts w:ascii="Arial" w:eastAsia="Cambria" w:hAnsi="Arial" w:cs="Arial"/>
          <w:sz w:val="22"/>
          <w:szCs w:val="22"/>
        </w:rPr>
      </w:pPr>
    </w:p>
    <w:p w14:paraId="10A8E1FD" w14:textId="2B9FAAC8" w:rsidR="00C050B6" w:rsidRPr="00032C41" w:rsidRDefault="00F31FE7">
      <w:pPr>
        <w:pStyle w:val="ListParagraph"/>
        <w:keepNext/>
        <w:numPr>
          <w:ilvl w:val="1"/>
          <w:numId w:val="12"/>
        </w:numPr>
        <w:spacing w:after="240" w:line="360" w:lineRule="auto"/>
        <w:ind w:left="709"/>
        <w:outlineLvl w:val="0"/>
        <w:rPr>
          <w:rFonts w:ascii="Arial" w:hAnsi="Arial" w:cs="Arial"/>
          <w:b/>
          <w:bCs/>
          <w:kern w:val="32"/>
          <w:sz w:val="22"/>
          <w:szCs w:val="22"/>
        </w:rPr>
      </w:pPr>
      <w:bookmarkStart w:id="27" w:name="_Toc142667141"/>
      <w:bookmarkStart w:id="28" w:name="_Toc179195933"/>
      <w:r w:rsidRPr="00032C41">
        <w:rPr>
          <w:rFonts w:ascii="Arial" w:hAnsi="Arial" w:cs="Arial"/>
          <w:b/>
          <w:bCs/>
          <w:kern w:val="32"/>
          <w:sz w:val="22"/>
          <w:szCs w:val="22"/>
        </w:rPr>
        <w:t>Contract Terms</w:t>
      </w:r>
      <w:bookmarkEnd w:id="27"/>
      <w:bookmarkEnd w:id="28"/>
    </w:p>
    <w:p w14:paraId="679B0B8C" w14:textId="77777777" w:rsidR="00BE2022" w:rsidRPr="00032C41" w:rsidRDefault="00BE2022" w:rsidP="00BE2022">
      <w:pPr>
        <w:pStyle w:val="ListParagraph"/>
        <w:keepNext/>
        <w:spacing w:after="240" w:line="360" w:lineRule="auto"/>
        <w:ind w:left="709"/>
        <w:outlineLvl w:val="0"/>
        <w:rPr>
          <w:rFonts w:ascii="Arial" w:hAnsi="Arial" w:cs="Arial"/>
          <w:b/>
          <w:bCs/>
          <w:kern w:val="32"/>
          <w:sz w:val="22"/>
          <w:szCs w:val="22"/>
        </w:rPr>
      </w:pPr>
    </w:p>
    <w:p w14:paraId="4708E1A0" w14:textId="77777777" w:rsidR="006203E2" w:rsidRPr="00032C41" w:rsidRDefault="00C050B6">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032C41">
        <w:rPr>
          <w:rFonts w:ascii="Arial" w:eastAsia="MS Mincho" w:hAnsi="Arial" w:cs="Arial"/>
          <w:sz w:val="22"/>
          <w:szCs w:val="22"/>
        </w:rPr>
        <w:t xml:space="preserve">Bidders </w:t>
      </w:r>
      <w:r w:rsidRPr="00032C41">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032C41" w:rsidRDefault="00C050B6">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032C41" w:rsidRDefault="00C050B6">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All designs and documentation submitted by the tenderer will be treated as confidential.</w:t>
      </w:r>
    </w:p>
    <w:p w14:paraId="7ABEA702" w14:textId="47006532" w:rsidR="00120499" w:rsidRPr="00032C41" w:rsidRDefault="00C050B6">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032C41">
        <w:rPr>
          <w:rFonts w:ascii="Arial" w:eastAsia="MS Mincho" w:hAnsi="Arial" w:cs="Arial"/>
          <w:b/>
          <w:bCs/>
          <w:i/>
          <w:iCs/>
          <w:sz w:val="22"/>
          <w:szCs w:val="22"/>
        </w:rPr>
        <w:t>.</w:t>
      </w:r>
    </w:p>
    <w:p w14:paraId="5C6F70E1" w14:textId="77777777" w:rsidR="00120499" w:rsidRPr="00032C41" w:rsidRDefault="00120499" w:rsidP="00120499">
      <w:pPr>
        <w:pStyle w:val="ListParagraph"/>
        <w:spacing w:after="240" w:line="360" w:lineRule="auto"/>
        <w:ind w:left="709"/>
        <w:jc w:val="both"/>
        <w:rPr>
          <w:rFonts w:ascii="Arial" w:eastAsia="MS Mincho" w:hAnsi="Arial" w:cs="Arial"/>
          <w:sz w:val="22"/>
          <w:szCs w:val="22"/>
        </w:rPr>
      </w:pPr>
    </w:p>
    <w:p w14:paraId="1AB45A35" w14:textId="3998BF2B" w:rsidR="00F45797" w:rsidRPr="00032C41" w:rsidRDefault="00F31FE7">
      <w:pPr>
        <w:pStyle w:val="ListParagraph"/>
        <w:keepNext/>
        <w:numPr>
          <w:ilvl w:val="1"/>
          <w:numId w:val="12"/>
        </w:numPr>
        <w:spacing w:after="240" w:line="360" w:lineRule="auto"/>
        <w:ind w:left="709"/>
        <w:outlineLvl w:val="0"/>
        <w:rPr>
          <w:rFonts w:ascii="Arial" w:hAnsi="Arial" w:cs="Arial"/>
          <w:b/>
          <w:bCs/>
          <w:kern w:val="32"/>
          <w:sz w:val="22"/>
          <w:szCs w:val="22"/>
        </w:rPr>
      </w:pPr>
      <w:bookmarkStart w:id="29" w:name="_Toc142667142"/>
      <w:bookmarkStart w:id="30" w:name="_Toc179195934"/>
      <w:r w:rsidRPr="00032C41">
        <w:rPr>
          <w:rFonts w:ascii="Arial" w:hAnsi="Arial" w:cs="Arial"/>
          <w:b/>
          <w:bCs/>
          <w:kern w:val="32"/>
          <w:sz w:val="22"/>
          <w:szCs w:val="22"/>
        </w:rPr>
        <w:t>Cancellation Of Procurement Process</w:t>
      </w:r>
      <w:bookmarkEnd w:id="29"/>
      <w:bookmarkEnd w:id="30"/>
    </w:p>
    <w:p w14:paraId="2E01CA6E" w14:textId="77777777" w:rsidR="00BE2022" w:rsidRPr="00032C41" w:rsidRDefault="00BE2022" w:rsidP="00BE2022">
      <w:pPr>
        <w:pStyle w:val="ListParagraph"/>
        <w:keepNext/>
        <w:spacing w:after="240" w:line="360" w:lineRule="auto"/>
        <w:ind w:left="426"/>
        <w:outlineLvl w:val="0"/>
        <w:rPr>
          <w:rFonts w:ascii="Arial" w:hAnsi="Arial" w:cs="Arial"/>
          <w:b/>
          <w:bCs/>
          <w:kern w:val="32"/>
          <w:sz w:val="22"/>
          <w:szCs w:val="22"/>
        </w:rPr>
      </w:pPr>
    </w:p>
    <w:p w14:paraId="1990319C" w14:textId="57C0EA9A" w:rsidR="00BE2022" w:rsidRPr="00032C41" w:rsidRDefault="008C72B8" w:rsidP="00BE2022">
      <w:pPr>
        <w:pStyle w:val="ListParagraph"/>
        <w:keepNext/>
        <w:spacing w:before="240" w:after="240" w:line="360" w:lineRule="auto"/>
        <w:ind w:left="709"/>
        <w:jc w:val="both"/>
        <w:outlineLvl w:val="0"/>
        <w:rPr>
          <w:rFonts w:ascii="Arial" w:eastAsia="MS Mincho" w:hAnsi="Arial" w:cs="Arial"/>
          <w:sz w:val="22"/>
          <w:szCs w:val="22"/>
        </w:rPr>
      </w:pPr>
      <w:bookmarkStart w:id="31" w:name="_Toc178916773"/>
      <w:bookmarkStart w:id="32" w:name="_Toc179195935"/>
      <w:r w:rsidRPr="00032C41">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bookmarkEnd w:id="31"/>
      <w:bookmarkEnd w:id="32"/>
    </w:p>
    <w:p w14:paraId="5528AD08" w14:textId="77777777" w:rsidR="00BE2022" w:rsidRPr="00032C41" w:rsidRDefault="00BE2022" w:rsidP="00BE2022">
      <w:pPr>
        <w:pStyle w:val="ListParagraph"/>
        <w:keepNext/>
        <w:spacing w:before="240" w:after="240" w:line="360" w:lineRule="auto"/>
        <w:ind w:left="426"/>
        <w:jc w:val="both"/>
        <w:outlineLvl w:val="0"/>
        <w:rPr>
          <w:rFonts w:ascii="Arial" w:eastAsia="MS Mincho" w:hAnsi="Arial" w:cs="Arial"/>
          <w:sz w:val="22"/>
          <w:szCs w:val="22"/>
        </w:rPr>
      </w:pPr>
    </w:p>
    <w:p w14:paraId="667056F6" w14:textId="38AA2EAC" w:rsidR="00F45797" w:rsidRPr="00032C41" w:rsidRDefault="00F31FE7">
      <w:pPr>
        <w:pStyle w:val="ListParagraph"/>
        <w:keepNext/>
        <w:numPr>
          <w:ilvl w:val="1"/>
          <w:numId w:val="12"/>
        </w:numPr>
        <w:spacing w:before="240" w:after="240" w:line="360" w:lineRule="auto"/>
        <w:ind w:left="709"/>
        <w:outlineLvl w:val="0"/>
        <w:rPr>
          <w:rFonts w:ascii="Arial" w:hAnsi="Arial" w:cs="Arial"/>
          <w:b/>
          <w:bCs/>
          <w:kern w:val="32"/>
          <w:sz w:val="22"/>
          <w:szCs w:val="22"/>
        </w:rPr>
      </w:pPr>
      <w:bookmarkStart w:id="33" w:name="_Toc142667143"/>
      <w:bookmarkStart w:id="34" w:name="_Toc179195936"/>
      <w:r w:rsidRPr="00032C41">
        <w:rPr>
          <w:rFonts w:ascii="Arial" w:hAnsi="Arial" w:cs="Arial"/>
          <w:b/>
          <w:bCs/>
          <w:kern w:val="32"/>
          <w:sz w:val="22"/>
          <w:szCs w:val="22"/>
        </w:rPr>
        <w:t xml:space="preserve">Bid Submission Conditions, Instruction </w:t>
      </w:r>
      <w:proofErr w:type="gramStart"/>
      <w:r w:rsidRPr="00032C41">
        <w:rPr>
          <w:rFonts w:ascii="Arial" w:hAnsi="Arial" w:cs="Arial"/>
          <w:b/>
          <w:bCs/>
          <w:kern w:val="32"/>
          <w:sz w:val="22"/>
          <w:szCs w:val="22"/>
        </w:rPr>
        <w:t>And</w:t>
      </w:r>
      <w:proofErr w:type="gramEnd"/>
      <w:r w:rsidRPr="00032C41">
        <w:rPr>
          <w:rFonts w:ascii="Arial" w:hAnsi="Arial" w:cs="Arial"/>
          <w:b/>
          <w:bCs/>
          <w:kern w:val="32"/>
          <w:sz w:val="22"/>
          <w:szCs w:val="22"/>
        </w:rPr>
        <w:t xml:space="preserve"> Evaluation Process/Criteria</w:t>
      </w:r>
      <w:bookmarkEnd w:id="33"/>
      <w:bookmarkEnd w:id="34"/>
    </w:p>
    <w:p w14:paraId="7E750DE1" w14:textId="77777777" w:rsidR="00BE2022" w:rsidRPr="00032C41" w:rsidRDefault="00BE2022" w:rsidP="00BE2022">
      <w:pPr>
        <w:pStyle w:val="ListParagraph"/>
        <w:keepNext/>
        <w:spacing w:before="240" w:after="240" w:line="360" w:lineRule="auto"/>
        <w:ind w:left="426"/>
        <w:outlineLvl w:val="0"/>
        <w:rPr>
          <w:rFonts w:ascii="Arial" w:hAnsi="Arial" w:cs="Arial"/>
          <w:b/>
          <w:bCs/>
          <w:kern w:val="32"/>
          <w:sz w:val="22"/>
          <w:szCs w:val="22"/>
        </w:rPr>
      </w:pPr>
    </w:p>
    <w:p w14:paraId="734A73A0" w14:textId="1ADB3441" w:rsidR="008C72B8"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35" w:name="_Toc178916775"/>
      <w:bookmarkStart w:id="36" w:name="_Toc179195937"/>
      <w:r w:rsidRPr="00032C41">
        <w:rPr>
          <w:rFonts w:ascii="Arial" w:eastAsia="MS Mincho" w:hAnsi="Arial" w:cs="Arial"/>
          <w:sz w:val="22"/>
          <w:szCs w:val="22"/>
        </w:rPr>
        <w:t>The Bid submission conditions and instructions as well as the evaluation process/criteria have been noted. Noncompliance to any of these will result in a bid being rejected.</w:t>
      </w:r>
      <w:bookmarkEnd w:id="35"/>
      <w:bookmarkEnd w:id="36"/>
    </w:p>
    <w:p w14:paraId="5326D009" w14:textId="77777777" w:rsidR="00BE2022" w:rsidRPr="00032C41" w:rsidRDefault="00BE2022" w:rsidP="006D7D10">
      <w:pPr>
        <w:pStyle w:val="ListParagraph"/>
        <w:keepNext/>
        <w:spacing w:after="240" w:line="360" w:lineRule="auto"/>
        <w:ind w:left="426"/>
        <w:jc w:val="both"/>
        <w:outlineLvl w:val="0"/>
        <w:rPr>
          <w:rFonts w:ascii="Arial" w:hAnsi="Arial" w:cs="Arial"/>
          <w:b/>
          <w:bCs/>
          <w:kern w:val="32"/>
          <w:sz w:val="22"/>
          <w:szCs w:val="22"/>
        </w:rPr>
      </w:pPr>
    </w:p>
    <w:p w14:paraId="0A42BAF6" w14:textId="5D21D0AD"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37" w:name="_Toc142667144"/>
      <w:bookmarkStart w:id="38" w:name="_Toc179195938"/>
      <w:r w:rsidRPr="00032C41">
        <w:rPr>
          <w:rFonts w:ascii="Arial" w:hAnsi="Arial" w:cs="Arial"/>
          <w:b/>
          <w:bCs/>
          <w:kern w:val="32"/>
          <w:sz w:val="22"/>
          <w:szCs w:val="22"/>
        </w:rPr>
        <w:t>Negotiation And Contracting</w:t>
      </w:r>
      <w:bookmarkEnd w:id="37"/>
      <w:bookmarkEnd w:id="38"/>
    </w:p>
    <w:p w14:paraId="3D667F6C"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3DD77D00" w14:textId="77777777" w:rsidR="0053568A"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have the right to enter negotiation with one or more Bidders regarding any terms and conditions, including price(s), of a proposed contract.</w:t>
      </w:r>
    </w:p>
    <w:p w14:paraId="51B1D18F" w14:textId="77777777" w:rsidR="0053568A"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Under no circumstances will negotiation with any Bidders, including preferred Bidders, constitute an </w:t>
      </w:r>
      <w:r w:rsidR="00081249" w:rsidRPr="00032C41">
        <w:rPr>
          <w:rFonts w:ascii="Arial" w:eastAsia="MS Mincho" w:hAnsi="Arial" w:cs="Arial"/>
          <w:sz w:val="22"/>
          <w:szCs w:val="22"/>
        </w:rPr>
        <w:t>award or</w:t>
      </w:r>
      <w:r w:rsidRPr="00032C41">
        <w:rPr>
          <w:rFonts w:ascii="Arial" w:eastAsia="MS Mincho" w:hAnsi="Arial" w:cs="Arial"/>
          <w:sz w:val="22"/>
          <w:szCs w:val="22"/>
        </w:rPr>
        <w:t xml:space="preserve"> promise/ undertaking to award the contract.</w:t>
      </w:r>
    </w:p>
    <w:p w14:paraId="0A701732" w14:textId="77777777" w:rsidR="0053568A"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shall not be obliged to accept the lowest or any bid, offer or proposal.</w:t>
      </w:r>
    </w:p>
    <w:p w14:paraId="7ADB33A0" w14:textId="77777777" w:rsidR="0053568A"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0DE3E52A" w:rsidR="008C72B8"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4D895F6"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6B3F4C05" w14:textId="42D6ED6F"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39" w:name="_Toc142667145"/>
      <w:bookmarkStart w:id="40" w:name="_Toc179195939"/>
      <w:r w:rsidRPr="00032C41">
        <w:rPr>
          <w:rFonts w:ascii="Arial" w:hAnsi="Arial" w:cs="Arial"/>
          <w:b/>
          <w:bCs/>
          <w:kern w:val="32"/>
          <w:sz w:val="22"/>
          <w:szCs w:val="22"/>
        </w:rPr>
        <w:t>Reasons For Rejection</w:t>
      </w:r>
      <w:bookmarkEnd w:id="39"/>
      <w:bookmarkEnd w:id="40"/>
    </w:p>
    <w:p w14:paraId="4C9BDE57"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4D6A5720" w14:textId="77777777" w:rsidR="0053568A" w:rsidRPr="00032C41" w:rsidRDefault="008C72B8">
      <w:pPr>
        <w:pStyle w:val="ListParagraph"/>
        <w:numPr>
          <w:ilvl w:val="2"/>
          <w:numId w:val="14"/>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2DFC9199" w:rsidR="008C72B8" w:rsidRPr="00032C41" w:rsidRDefault="008C72B8">
      <w:pPr>
        <w:pStyle w:val="ListParagraph"/>
        <w:numPr>
          <w:ilvl w:val="2"/>
          <w:numId w:val="14"/>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may disregard the bid of any bidder if that bidder, or any of its directors:</w:t>
      </w:r>
    </w:p>
    <w:p w14:paraId="24E9AC88" w14:textId="0D3210DB" w:rsidR="0053568A"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Have abused the SCM system of the ATNS.</w:t>
      </w:r>
    </w:p>
    <w:p w14:paraId="77E3C86B" w14:textId="4D6293C8" w:rsidR="0053568A"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Have committed proven fraud or any other improper conduct in relation to such system.</w:t>
      </w:r>
    </w:p>
    <w:p w14:paraId="4038930F" w14:textId="77777777" w:rsidR="00942E8A"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Have failed to perform on any previous contract and the proof exists.</w:t>
      </w:r>
    </w:p>
    <w:p w14:paraId="296CEA55" w14:textId="526696D8" w:rsidR="00BE2022" w:rsidRPr="00032C41" w:rsidRDefault="008C72B8" w:rsidP="006D7D10">
      <w:pPr>
        <w:pStyle w:val="ListParagraph"/>
        <w:spacing w:after="240" w:line="360" w:lineRule="auto"/>
        <w:ind w:left="0"/>
        <w:jc w:val="both"/>
        <w:rPr>
          <w:rFonts w:ascii="Arial" w:eastAsia="MS Mincho" w:hAnsi="Arial" w:cs="Arial"/>
          <w:sz w:val="22"/>
          <w:szCs w:val="22"/>
        </w:rPr>
      </w:pPr>
      <w:r w:rsidRPr="00032C41">
        <w:rPr>
          <w:rFonts w:ascii="Arial" w:eastAsia="MS Mincho" w:hAnsi="Arial" w:cs="Arial"/>
          <w:sz w:val="22"/>
          <w:szCs w:val="22"/>
        </w:rPr>
        <w:t>Such actions shall be communicated to the National Treasury.</w:t>
      </w:r>
    </w:p>
    <w:p w14:paraId="0B89F614" w14:textId="77777777" w:rsidR="00BE2022" w:rsidRPr="00032C41" w:rsidRDefault="00BE2022" w:rsidP="006D7D10">
      <w:pPr>
        <w:pStyle w:val="ListParagraph"/>
        <w:spacing w:after="240" w:line="360" w:lineRule="auto"/>
        <w:ind w:left="0"/>
        <w:jc w:val="both"/>
        <w:rPr>
          <w:rFonts w:ascii="Arial" w:eastAsia="MS Mincho" w:hAnsi="Arial" w:cs="Arial"/>
          <w:sz w:val="22"/>
          <w:szCs w:val="22"/>
        </w:rPr>
      </w:pPr>
    </w:p>
    <w:p w14:paraId="31F3216D" w14:textId="1222613A"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41" w:name="_Toc142667146"/>
      <w:bookmarkStart w:id="42" w:name="_Toc179195940"/>
      <w:r w:rsidRPr="00032C41">
        <w:rPr>
          <w:rFonts w:ascii="Arial" w:hAnsi="Arial" w:cs="Arial"/>
          <w:b/>
          <w:bCs/>
          <w:kern w:val="32"/>
          <w:sz w:val="22"/>
          <w:szCs w:val="22"/>
        </w:rPr>
        <w:t>General Conditions of Contract</w:t>
      </w:r>
      <w:bookmarkEnd w:id="41"/>
      <w:bookmarkEnd w:id="42"/>
    </w:p>
    <w:p w14:paraId="00DC9FD3"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71631845" w14:textId="085CE614" w:rsidR="00BE2022" w:rsidRPr="00032C41" w:rsidRDefault="008C72B8" w:rsidP="00BE2022">
      <w:pPr>
        <w:pStyle w:val="ListParagraph"/>
        <w:keepNext/>
        <w:spacing w:before="240" w:after="240" w:line="360" w:lineRule="auto"/>
        <w:ind w:left="426" w:firstLine="283"/>
        <w:jc w:val="both"/>
        <w:outlineLvl w:val="0"/>
        <w:rPr>
          <w:rFonts w:ascii="Arial" w:eastAsia="MS Mincho" w:hAnsi="Arial" w:cs="Arial"/>
          <w:sz w:val="22"/>
          <w:szCs w:val="22"/>
        </w:rPr>
      </w:pPr>
      <w:bookmarkStart w:id="43" w:name="_Toc178916779"/>
      <w:bookmarkStart w:id="44" w:name="_Toc179195941"/>
      <w:r w:rsidRPr="00032C41">
        <w:rPr>
          <w:rFonts w:ascii="Arial" w:eastAsia="MS Mincho" w:hAnsi="Arial" w:cs="Arial"/>
          <w:sz w:val="22"/>
          <w:szCs w:val="22"/>
        </w:rPr>
        <w:t>The General Conditions of Contract must be accepted.</w:t>
      </w:r>
      <w:bookmarkEnd w:id="43"/>
      <w:bookmarkEnd w:id="44"/>
    </w:p>
    <w:p w14:paraId="5A00F34D" w14:textId="77777777" w:rsidR="00BE2022" w:rsidRPr="00032C41" w:rsidRDefault="00BE2022" w:rsidP="00BE2022">
      <w:pPr>
        <w:pStyle w:val="ListParagraph"/>
        <w:keepNext/>
        <w:spacing w:before="240" w:after="240" w:line="360" w:lineRule="auto"/>
        <w:ind w:left="709"/>
        <w:jc w:val="both"/>
        <w:outlineLvl w:val="0"/>
        <w:rPr>
          <w:rFonts w:ascii="Arial" w:hAnsi="Arial" w:cs="Arial"/>
          <w:b/>
          <w:bCs/>
          <w:kern w:val="32"/>
          <w:sz w:val="22"/>
          <w:szCs w:val="22"/>
        </w:rPr>
      </w:pPr>
      <w:bookmarkStart w:id="45" w:name="_Toc142667147"/>
    </w:p>
    <w:p w14:paraId="6E0A6283" w14:textId="0BB91EEF" w:rsidR="00833A3E" w:rsidRPr="00032C41" w:rsidRDefault="00F31FE7">
      <w:pPr>
        <w:pStyle w:val="ListParagraph"/>
        <w:keepNext/>
        <w:numPr>
          <w:ilvl w:val="1"/>
          <w:numId w:val="12"/>
        </w:numPr>
        <w:spacing w:before="240" w:after="240" w:line="360" w:lineRule="auto"/>
        <w:ind w:left="709"/>
        <w:jc w:val="both"/>
        <w:outlineLvl w:val="0"/>
        <w:rPr>
          <w:rFonts w:ascii="Arial" w:hAnsi="Arial" w:cs="Arial"/>
          <w:b/>
          <w:bCs/>
          <w:kern w:val="32"/>
          <w:sz w:val="22"/>
          <w:szCs w:val="22"/>
        </w:rPr>
      </w:pPr>
      <w:bookmarkStart w:id="46" w:name="_Toc179195942"/>
      <w:r w:rsidRPr="00032C41">
        <w:rPr>
          <w:rFonts w:ascii="Arial" w:hAnsi="Arial" w:cs="Arial"/>
          <w:b/>
          <w:bCs/>
          <w:kern w:val="32"/>
          <w:sz w:val="22"/>
          <w:szCs w:val="22"/>
        </w:rPr>
        <w:t>Additional Information Requirements</w:t>
      </w:r>
      <w:bookmarkEnd w:id="45"/>
      <w:bookmarkEnd w:id="46"/>
    </w:p>
    <w:p w14:paraId="41690AFD" w14:textId="77777777" w:rsidR="00BE2022" w:rsidRPr="00032C41" w:rsidRDefault="00BE2022" w:rsidP="00BE2022">
      <w:pPr>
        <w:pStyle w:val="ListParagraph"/>
        <w:keepNext/>
        <w:spacing w:before="240" w:after="240" w:line="360" w:lineRule="auto"/>
        <w:ind w:left="709"/>
        <w:jc w:val="both"/>
        <w:outlineLvl w:val="0"/>
        <w:rPr>
          <w:rFonts w:ascii="Arial" w:hAnsi="Arial" w:cs="Arial"/>
          <w:b/>
          <w:bCs/>
          <w:kern w:val="32"/>
          <w:sz w:val="22"/>
          <w:szCs w:val="22"/>
        </w:rPr>
      </w:pPr>
    </w:p>
    <w:p w14:paraId="59F8835C" w14:textId="042E973B" w:rsidR="008C72B8" w:rsidRPr="00032C41" w:rsidRDefault="008C72B8">
      <w:pPr>
        <w:pStyle w:val="ListParagraph"/>
        <w:keepNext/>
        <w:numPr>
          <w:ilvl w:val="2"/>
          <w:numId w:val="12"/>
        </w:numPr>
        <w:spacing w:after="240" w:line="360" w:lineRule="auto"/>
        <w:ind w:left="709"/>
        <w:jc w:val="both"/>
        <w:outlineLvl w:val="0"/>
        <w:rPr>
          <w:rFonts w:ascii="Arial" w:hAnsi="Arial" w:cs="Arial"/>
          <w:b/>
          <w:bCs/>
          <w:kern w:val="32"/>
          <w:sz w:val="22"/>
          <w:szCs w:val="22"/>
        </w:rPr>
      </w:pPr>
      <w:bookmarkStart w:id="47" w:name="_Toc178916781"/>
      <w:bookmarkStart w:id="48" w:name="_Toc179195943"/>
      <w:r w:rsidRPr="00032C41">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bookmarkEnd w:id="47"/>
      <w:bookmarkEnd w:id="48"/>
    </w:p>
    <w:p w14:paraId="2DD43C96" w14:textId="753200F7" w:rsidR="008C72B8"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No additional information will be accepted from any individual Bidder without such information having been </w:t>
      </w:r>
      <w:r w:rsidR="00833A3E" w:rsidRPr="00032C41">
        <w:rPr>
          <w:rFonts w:ascii="Arial" w:eastAsia="MS Mincho" w:hAnsi="Arial" w:cs="Arial"/>
          <w:sz w:val="22"/>
          <w:szCs w:val="22"/>
        </w:rPr>
        <w:t>requested.</w:t>
      </w:r>
    </w:p>
    <w:p w14:paraId="06FD493C" w14:textId="77777777" w:rsidR="00120499" w:rsidRPr="00032C41" w:rsidRDefault="00120499" w:rsidP="00120499">
      <w:pPr>
        <w:pStyle w:val="ListParagraph"/>
        <w:spacing w:after="240" w:line="360" w:lineRule="auto"/>
        <w:ind w:left="709"/>
        <w:jc w:val="both"/>
        <w:rPr>
          <w:rFonts w:ascii="Arial" w:eastAsia="MS Mincho" w:hAnsi="Arial" w:cs="Arial"/>
          <w:sz w:val="22"/>
          <w:szCs w:val="22"/>
        </w:rPr>
      </w:pPr>
    </w:p>
    <w:p w14:paraId="070F333B" w14:textId="5BFFB7A9"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49" w:name="_Toc142667148"/>
      <w:bookmarkStart w:id="50" w:name="_Toc179195944"/>
      <w:r w:rsidRPr="00032C41">
        <w:rPr>
          <w:rFonts w:ascii="Arial" w:hAnsi="Arial" w:cs="Arial"/>
          <w:b/>
          <w:bCs/>
          <w:kern w:val="32"/>
          <w:sz w:val="22"/>
          <w:szCs w:val="22"/>
        </w:rPr>
        <w:t>Confidentiality</w:t>
      </w:r>
      <w:bookmarkEnd w:id="49"/>
      <w:bookmarkEnd w:id="50"/>
    </w:p>
    <w:p w14:paraId="57F3F832"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21FD9518" w14:textId="7A8979B6" w:rsidR="008C72B8"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51" w:name="_Toc178916783"/>
      <w:bookmarkStart w:id="52" w:name="_Toc179195945"/>
      <w:r w:rsidRPr="00032C41">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bookmarkEnd w:id="51"/>
      <w:bookmarkEnd w:id="52"/>
    </w:p>
    <w:p w14:paraId="0B702A43"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272ABA30" w14:textId="36855B41"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53" w:name="_Toc142667149"/>
      <w:bookmarkStart w:id="54" w:name="_Toc179195946"/>
      <w:r w:rsidRPr="00032C41">
        <w:rPr>
          <w:rFonts w:ascii="Arial" w:hAnsi="Arial" w:cs="Arial"/>
          <w:b/>
          <w:bCs/>
          <w:kern w:val="32"/>
          <w:sz w:val="22"/>
          <w:szCs w:val="22"/>
        </w:rPr>
        <w:t>Intellectual Property, Inventions and Copyright</w:t>
      </w:r>
      <w:bookmarkEnd w:id="53"/>
      <w:bookmarkEnd w:id="54"/>
    </w:p>
    <w:p w14:paraId="3DFF5348"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6D62E8D5" w14:textId="0A6BAA1E" w:rsidR="008C72B8" w:rsidRPr="00032C41" w:rsidRDefault="008C72B8">
      <w:pPr>
        <w:pStyle w:val="ListParagraph"/>
        <w:keepNext/>
        <w:numPr>
          <w:ilvl w:val="2"/>
          <w:numId w:val="12"/>
        </w:numPr>
        <w:spacing w:after="240" w:line="360" w:lineRule="auto"/>
        <w:ind w:left="709"/>
        <w:jc w:val="both"/>
        <w:outlineLvl w:val="0"/>
        <w:rPr>
          <w:rFonts w:ascii="Arial" w:hAnsi="Arial" w:cs="Arial"/>
          <w:b/>
          <w:bCs/>
          <w:kern w:val="32"/>
          <w:sz w:val="22"/>
          <w:szCs w:val="22"/>
        </w:rPr>
      </w:pPr>
      <w:bookmarkStart w:id="55" w:name="_Toc178916785"/>
      <w:bookmarkStart w:id="56" w:name="_Toc179195947"/>
      <w:r w:rsidRPr="00032C41">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bookmarkEnd w:id="55"/>
      <w:bookmarkEnd w:id="56"/>
    </w:p>
    <w:p w14:paraId="068B3323" w14:textId="6677BF48" w:rsidR="008C72B8"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This paragraph shall survive termination of this contract.</w:t>
      </w:r>
    </w:p>
    <w:p w14:paraId="103604C0"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679967F2" w14:textId="0147F0C5"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57" w:name="_Toc142667150"/>
      <w:bookmarkStart w:id="58" w:name="_Toc179195948"/>
      <w:r w:rsidRPr="00032C41">
        <w:rPr>
          <w:rFonts w:ascii="Arial" w:hAnsi="Arial" w:cs="Arial"/>
          <w:b/>
          <w:bCs/>
          <w:kern w:val="32"/>
          <w:sz w:val="22"/>
          <w:szCs w:val="22"/>
        </w:rPr>
        <w:t xml:space="preserve">Non-Compliance </w:t>
      </w:r>
      <w:r>
        <w:rPr>
          <w:rFonts w:ascii="Arial" w:hAnsi="Arial" w:cs="Arial"/>
          <w:b/>
          <w:bCs/>
          <w:kern w:val="32"/>
          <w:sz w:val="22"/>
          <w:szCs w:val="22"/>
        </w:rPr>
        <w:t>w</w:t>
      </w:r>
      <w:r w:rsidRPr="00032C41">
        <w:rPr>
          <w:rFonts w:ascii="Arial" w:hAnsi="Arial" w:cs="Arial"/>
          <w:b/>
          <w:bCs/>
          <w:kern w:val="32"/>
          <w:sz w:val="22"/>
          <w:szCs w:val="22"/>
        </w:rPr>
        <w:t>ith Delivery Terms</w:t>
      </w:r>
      <w:bookmarkEnd w:id="57"/>
      <w:bookmarkEnd w:id="58"/>
    </w:p>
    <w:p w14:paraId="3A968653"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0DBC7264" w14:textId="279A5AC8" w:rsidR="008C72B8"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59" w:name="_Toc178916787"/>
      <w:bookmarkStart w:id="60" w:name="_Toc179195949"/>
      <w:r w:rsidRPr="00032C41">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bookmarkEnd w:id="59"/>
      <w:bookmarkEnd w:id="60"/>
    </w:p>
    <w:p w14:paraId="7A752FE5"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60E64018" w14:textId="683D4D6E"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1" w:name="_Toc142667151"/>
      <w:bookmarkStart w:id="62" w:name="_Toc179195950"/>
      <w:r w:rsidRPr="00032C41">
        <w:rPr>
          <w:rFonts w:ascii="Arial" w:hAnsi="Arial" w:cs="Arial"/>
          <w:b/>
          <w:bCs/>
          <w:kern w:val="32"/>
          <w:sz w:val="22"/>
          <w:szCs w:val="22"/>
        </w:rPr>
        <w:t>Warrants</w:t>
      </w:r>
      <w:bookmarkEnd w:id="61"/>
      <w:bookmarkEnd w:id="62"/>
    </w:p>
    <w:p w14:paraId="522563B2" w14:textId="77777777" w:rsidR="00BE2022" w:rsidRPr="00032C41" w:rsidRDefault="00BE2022" w:rsidP="006D7D10">
      <w:pPr>
        <w:pStyle w:val="ListParagraph"/>
        <w:keepNext/>
        <w:spacing w:after="240" w:line="360" w:lineRule="auto"/>
        <w:ind w:left="426"/>
        <w:jc w:val="both"/>
        <w:outlineLvl w:val="0"/>
        <w:rPr>
          <w:rFonts w:ascii="Arial" w:eastAsia="MS Mincho" w:hAnsi="Arial" w:cs="Arial"/>
          <w:sz w:val="22"/>
          <w:szCs w:val="22"/>
        </w:rPr>
      </w:pPr>
    </w:p>
    <w:p w14:paraId="0A61A256" w14:textId="329D2872" w:rsidR="008C72B8" w:rsidRPr="00032C41" w:rsidRDefault="008C72B8" w:rsidP="00BE2022">
      <w:pPr>
        <w:pStyle w:val="ListParagraph"/>
        <w:keepNext/>
        <w:spacing w:after="240" w:line="360" w:lineRule="auto"/>
        <w:ind w:left="426" w:firstLine="283"/>
        <w:jc w:val="both"/>
        <w:outlineLvl w:val="0"/>
        <w:rPr>
          <w:rFonts w:ascii="Arial" w:eastAsia="MS Mincho" w:hAnsi="Arial" w:cs="Arial"/>
          <w:sz w:val="22"/>
          <w:szCs w:val="22"/>
        </w:rPr>
      </w:pPr>
      <w:bookmarkStart w:id="63" w:name="_Toc178916789"/>
      <w:bookmarkStart w:id="64" w:name="_Toc179195951"/>
      <w:r w:rsidRPr="00032C41">
        <w:rPr>
          <w:rFonts w:ascii="Arial" w:eastAsia="MS Mincho" w:hAnsi="Arial" w:cs="Arial"/>
          <w:sz w:val="22"/>
          <w:szCs w:val="22"/>
        </w:rPr>
        <w:t>The bidder warrants that it can conclude this Agreement to the satisfaction of ATNS.</w:t>
      </w:r>
      <w:bookmarkEnd w:id="63"/>
      <w:bookmarkEnd w:id="64"/>
    </w:p>
    <w:p w14:paraId="4EFF3672" w14:textId="77777777" w:rsidR="00BE2022" w:rsidRPr="00032C41" w:rsidRDefault="00BE2022" w:rsidP="00BE2022">
      <w:pPr>
        <w:pStyle w:val="ListParagraph"/>
        <w:keepNext/>
        <w:spacing w:after="240" w:line="360" w:lineRule="auto"/>
        <w:ind w:left="426" w:firstLine="283"/>
        <w:jc w:val="both"/>
        <w:outlineLvl w:val="0"/>
        <w:rPr>
          <w:rFonts w:ascii="Arial" w:hAnsi="Arial" w:cs="Arial"/>
          <w:b/>
          <w:bCs/>
          <w:kern w:val="32"/>
          <w:sz w:val="22"/>
          <w:szCs w:val="22"/>
        </w:rPr>
      </w:pPr>
    </w:p>
    <w:p w14:paraId="5E9D67E0" w14:textId="1DC853A0"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5" w:name="_Toc142667152"/>
      <w:bookmarkStart w:id="66" w:name="_Toc179195952"/>
      <w:r w:rsidRPr="00032C41">
        <w:rPr>
          <w:rFonts w:ascii="Arial" w:hAnsi="Arial" w:cs="Arial"/>
          <w:b/>
          <w:bCs/>
          <w:kern w:val="32"/>
          <w:sz w:val="22"/>
          <w:szCs w:val="22"/>
        </w:rPr>
        <w:t xml:space="preserve">Parties Not Affected by Waiver </w:t>
      </w:r>
      <w:r>
        <w:rPr>
          <w:rFonts w:ascii="Arial" w:hAnsi="Arial" w:cs="Arial"/>
          <w:b/>
          <w:bCs/>
          <w:kern w:val="32"/>
          <w:sz w:val="22"/>
          <w:szCs w:val="22"/>
        </w:rPr>
        <w:t>o</w:t>
      </w:r>
      <w:r w:rsidRPr="00032C41">
        <w:rPr>
          <w:rFonts w:ascii="Arial" w:hAnsi="Arial" w:cs="Arial"/>
          <w:b/>
          <w:bCs/>
          <w:kern w:val="32"/>
          <w:sz w:val="22"/>
          <w:szCs w:val="22"/>
        </w:rPr>
        <w:t>r Breaches</w:t>
      </w:r>
      <w:bookmarkEnd w:id="65"/>
      <w:bookmarkEnd w:id="66"/>
    </w:p>
    <w:p w14:paraId="01ED8E7A"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604ECE9C" w14:textId="77777777" w:rsidR="0053568A" w:rsidRPr="00032C41" w:rsidRDefault="008C72B8">
      <w:pPr>
        <w:pStyle w:val="ListParagraph"/>
        <w:numPr>
          <w:ilvl w:val="2"/>
          <w:numId w:val="15"/>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387D163F" w14:textId="1D8A5E42" w:rsidR="008C72B8" w:rsidRPr="00032C41" w:rsidRDefault="008C72B8">
      <w:pPr>
        <w:pStyle w:val="ListParagraph"/>
        <w:numPr>
          <w:ilvl w:val="2"/>
          <w:numId w:val="15"/>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3C20565F" w14:textId="77777777" w:rsidR="00120499" w:rsidRPr="00032C41" w:rsidRDefault="00120499" w:rsidP="00120499">
      <w:pPr>
        <w:pStyle w:val="ListParagraph"/>
        <w:spacing w:after="240" w:line="360" w:lineRule="auto"/>
        <w:ind w:left="709"/>
        <w:jc w:val="both"/>
        <w:rPr>
          <w:rFonts w:ascii="Arial" w:eastAsia="MS Mincho" w:hAnsi="Arial" w:cs="Arial"/>
          <w:sz w:val="22"/>
          <w:szCs w:val="22"/>
        </w:rPr>
      </w:pPr>
    </w:p>
    <w:p w14:paraId="31CB3745" w14:textId="2D2BA717"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7" w:name="_Toc142667153"/>
      <w:bookmarkStart w:id="68" w:name="_Toc179195953"/>
      <w:r w:rsidRPr="00032C41">
        <w:rPr>
          <w:rFonts w:ascii="Arial" w:hAnsi="Arial" w:cs="Arial"/>
          <w:b/>
          <w:bCs/>
          <w:kern w:val="32"/>
          <w:sz w:val="22"/>
          <w:szCs w:val="22"/>
        </w:rPr>
        <w:t>Retention</w:t>
      </w:r>
      <w:bookmarkEnd w:id="67"/>
      <w:bookmarkEnd w:id="68"/>
    </w:p>
    <w:p w14:paraId="4EAB8711"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5C8FE011" w14:textId="77777777" w:rsidR="0053568A" w:rsidRPr="00032C41" w:rsidRDefault="008C72B8">
      <w:pPr>
        <w:pStyle w:val="ListParagraph"/>
        <w:numPr>
          <w:ilvl w:val="2"/>
          <w:numId w:val="16"/>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4F1A4928" w:rsidR="008C72B8" w:rsidRPr="00032C41" w:rsidRDefault="008C72B8">
      <w:pPr>
        <w:pStyle w:val="ListParagraph"/>
        <w:numPr>
          <w:ilvl w:val="2"/>
          <w:numId w:val="16"/>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w:t>
      </w:r>
    </w:p>
    <w:p w14:paraId="59D96FD9"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48CFF7FD" w14:textId="018CEEF8"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9" w:name="_Toc142667154"/>
      <w:bookmarkStart w:id="70" w:name="_Toc179195954"/>
      <w:r w:rsidRPr="00032C41">
        <w:rPr>
          <w:rFonts w:ascii="Arial" w:hAnsi="Arial" w:cs="Arial"/>
          <w:b/>
          <w:bCs/>
          <w:kern w:val="32"/>
          <w:sz w:val="22"/>
          <w:szCs w:val="22"/>
        </w:rPr>
        <w:t>Central Supplier Database</w:t>
      </w:r>
      <w:bookmarkEnd w:id="69"/>
      <w:bookmarkEnd w:id="70"/>
    </w:p>
    <w:p w14:paraId="0837893D"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7A411B28" w14:textId="77777777" w:rsidR="0053568A" w:rsidRPr="00032C41" w:rsidRDefault="008C72B8">
      <w:pPr>
        <w:pStyle w:val="ListParagraph"/>
        <w:numPr>
          <w:ilvl w:val="2"/>
          <w:numId w:val="17"/>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It is a requirement that all suppliers/ services providers to </w:t>
      </w:r>
      <w:r w:rsidR="006653A4" w:rsidRPr="00032C41">
        <w:rPr>
          <w:rFonts w:ascii="Arial" w:eastAsia="MS Mincho" w:hAnsi="Arial" w:cs="Arial"/>
          <w:sz w:val="22"/>
          <w:szCs w:val="22"/>
        </w:rPr>
        <w:t>ATNS</w:t>
      </w:r>
      <w:r w:rsidRPr="00032C41">
        <w:rPr>
          <w:rFonts w:ascii="Arial" w:eastAsia="MS Mincho" w:hAnsi="Arial" w:cs="Arial"/>
          <w:sz w:val="22"/>
          <w:szCs w:val="22"/>
        </w:rPr>
        <w:t xml:space="preserve"> shall be registered on the National Treasury Central Supplier Database (CSD)</w:t>
      </w:r>
      <w:r w:rsidR="0053568A" w:rsidRPr="00032C41">
        <w:rPr>
          <w:rFonts w:ascii="Arial" w:eastAsia="MS Mincho" w:hAnsi="Arial" w:cs="Arial"/>
          <w:sz w:val="22"/>
          <w:szCs w:val="22"/>
        </w:rPr>
        <w:t xml:space="preserve">. </w:t>
      </w:r>
    </w:p>
    <w:p w14:paraId="65E4F6AF" w14:textId="77777777" w:rsidR="0053568A" w:rsidRPr="00032C41" w:rsidRDefault="008C72B8">
      <w:pPr>
        <w:pStyle w:val="ListParagraph"/>
        <w:numPr>
          <w:ilvl w:val="2"/>
          <w:numId w:val="17"/>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14" w:history="1">
        <w:r w:rsidR="006653A4" w:rsidRPr="00032C41">
          <w:rPr>
            <w:rStyle w:val="Hyperlink"/>
            <w:rFonts w:ascii="Arial" w:eastAsia="MS Mincho" w:hAnsi="Arial" w:cs="Arial"/>
            <w:sz w:val="22"/>
            <w:szCs w:val="22"/>
          </w:rPr>
          <w:t>http://ocpo.treasury.gov.za/Pages/default.aspx</w:t>
        </w:r>
      </w:hyperlink>
      <w:r w:rsidR="0053568A" w:rsidRPr="00032C41">
        <w:rPr>
          <w:rFonts w:ascii="Arial" w:eastAsia="MS Mincho" w:hAnsi="Arial" w:cs="Arial"/>
          <w:sz w:val="22"/>
          <w:szCs w:val="22"/>
        </w:rPr>
        <w:t>.</w:t>
      </w:r>
    </w:p>
    <w:p w14:paraId="50EC8DD3" w14:textId="77777777" w:rsidR="0053568A" w:rsidRPr="00032C41" w:rsidRDefault="008C72B8">
      <w:pPr>
        <w:pStyle w:val="ListParagraph"/>
        <w:numPr>
          <w:ilvl w:val="2"/>
          <w:numId w:val="17"/>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1604CB00" w:rsidR="008C72B8" w:rsidRPr="00032C41" w:rsidRDefault="008C72B8">
      <w:pPr>
        <w:pStyle w:val="ListParagraph"/>
        <w:numPr>
          <w:ilvl w:val="2"/>
          <w:numId w:val="17"/>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No bid will be awarded, and a contract concluded with a bidder who is not registered on the CSD.</w:t>
      </w:r>
    </w:p>
    <w:p w14:paraId="5A28719C"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2ABEF53A" w14:textId="68761ECF"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71" w:name="_Toc142667155"/>
      <w:bookmarkStart w:id="72" w:name="_Toc179195955"/>
      <w:r w:rsidRPr="00032C41">
        <w:rPr>
          <w:rFonts w:ascii="Arial" w:hAnsi="Arial" w:cs="Arial"/>
          <w:b/>
          <w:bCs/>
          <w:kern w:val="32"/>
          <w:sz w:val="22"/>
          <w:szCs w:val="22"/>
        </w:rPr>
        <w:t xml:space="preserve">Format </w:t>
      </w:r>
      <w:r>
        <w:rPr>
          <w:rFonts w:ascii="Arial" w:hAnsi="Arial" w:cs="Arial"/>
          <w:b/>
          <w:bCs/>
          <w:kern w:val="32"/>
          <w:sz w:val="22"/>
          <w:szCs w:val="22"/>
        </w:rPr>
        <w:t>o</w:t>
      </w:r>
      <w:r w:rsidRPr="00032C41">
        <w:rPr>
          <w:rFonts w:ascii="Arial" w:hAnsi="Arial" w:cs="Arial"/>
          <w:b/>
          <w:bCs/>
          <w:kern w:val="32"/>
          <w:sz w:val="22"/>
          <w:szCs w:val="22"/>
        </w:rPr>
        <w:t>f Bids</w:t>
      </w:r>
      <w:bookmarkEnd w:id="71"/>
      <w:bookmarkEnd w:id="72"/>
    </w:p>
    <w:p w14:paraId="26B3DB6A"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05179A09" w14:textId="77777777" w:rsidR="0053568A" w:rsidRPr="00032C41" w:rsidRDefault="008C72B8">
      <w:pPr>
        <w:pStyle w:val="ListParagraph"/>
        <w:numPr>
          <w:ilvl w:val="2"/>
          <w:numId w:val="18"/>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2076B557" w:rsidR="008C72B8" w:rsidRPr="00032C41" w:rsidRDefault="008C72B8">
      <w:pPr>
        <w:pStyle w:val="ListParagraph"/>
        <w:numPr>
          <w:ilvl w:val="2"/>
          <w:numId w:val="18"/>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454D9590"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731FAAA8" w14:textId="06D36D26"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73" w:name="_Toc142667156"/>
      <w:bookmarkStart w:id="74" w:name="_Toc179195956"/>
      <w:r w:rsidRPr="00032C41">
        <w:rPr>
          <w:rFonts w:ascii="Arial" w:hAnsi="Arial" w:cs="Arial"/>
          <w:b/>
          <w:bCs/>
          <w:kern w:val="32"/>
          <w:sz w:val="22"/>
          <w:szCs w:val="22"/>
        </w:rPr>
        <w:t>Sars Tax Clearance Certificate(</w:t>
      </w:r>
      <w:r>
        <w:rPr>
          <w:rFonts w:ascii="Arial" w:hAnsi="Arial" w:cs="Arial"/>
          <w:b/>
          <w:bCs/>
          <w:kern w:val="32"/>
          <w:sz w:val="22"/>
          <w:szCs w:val="22"/>
        </w:rPr>
        <w:t>s</w:t>
      </w:r>
      <w:r w:rsidRPr="00032C41">
        <w:rPr>
          <w:rFonts w:ascii="Arial" w:hAnsi="Arial" w:cs="Arial"/>
          <w:b/>
          <w:bCs/>
          <w:kern w:val="32"/>
          <w:sz w:val="22"/>
          <w:szCs w:val="22"/>
        </w:rPr>
        <w:t>)</w:t>
      </w:r>
      <w:bookmarkEnd w:id="73"/>
      <w:bookmarkEnd w:id="74"/>
    </w:p>
    <w:p w14:paraId="0C332828"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506465A7"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Bidde must ensure compliance with their tax obligations. </w:t>
      </w:r>
    </w:p>
    <w:p w14:paraId="7AF8B626"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65F1A700"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15" w:history="1">
        <w:r w:rsidR="00081249" w:rsidRPr="00032C41">
          <w:rPr>
            <w:rStyle w:val="Hyperlink"/>
            <w:rFonts w:ascii="Arial" w:eastAsia="MS Mincho" w:hAnsi="Arial" w:cs="Arial"/>
            <w:sz w:val="22"/>
            <w:szCs w:val="22"/>
          </w:rPr>
          <w:t>www.sars.gov.za</w:t>
        </w:r>
      </w:hyperlink>
      <w:r w:rsidR="00081249" w:rsidRPr="00032C41">
        <w:rPr>
          <w:rFonts w:ascii="Arial" w:eastAsia="MS Mincho" w:hAnsi="Arial" w:cs="Arial"/>
          <w:sz w:val="22"/>
          <w:szCs w:val="22"/>
        </w:rPr>
        <w:t xml:space="preserve"> </w:t>
      </w:r>
      <w:r w:rsidRPr="00032C41">
        <w:rPr>
          <w:rFonts w:ascii="Arial" w:eastAsia="MS Mincho" w:hAnsi="Arial" w:cs="Arial"/>
          <w:sz w:val="22"/>
          <w:szCs w:val="22"/>
        </w:rPr>
        <w:t>.</w:t>
      </w:r>
    </w:p>
    <w:p w14:paraId="3351F605"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Bidders may also submit a printed TCS together with the bid. </w:t>
      </w:r>
    </w:p>
    <w:p w14:paraId="250F15C5"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In bids where consortia/ joint ventures/ sub-contractors are involved; each party must submit a separate proof of TCS/ PIN/ CSD number.</w:t>
      </w:r>
    </w:p>
    <w:p w14:paraId="34E4C7C6"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Where no TCS is available, but the bidder is registered on the Central Supplier Database (CSD), a CSD number must be provided.</w:t>
      </w:r>
    </w:p>
    <w:p w14:paraId="1BEA3C26" w14:textId="57E2DA7D" w:rsidR="008C72B8"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Bids submitted without any one of the above, will be deemed to be non-responsive.</w:t>
      </w:r>
    </w:p>
    <w:p w14:paraId="0D39CDC3" w14:textId="162524D9"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75" w:name="_Toc142667157"/>
      <w:bookmarkStart w:id="76" w:name="_Toc179195957"/>
      <w:r w:rsidRPr="00032C41">
        <w:rPr>
          <w:rFonts w:ascii="Arial" w:hAnsi="Arial" w:cs="Arial"/>
          <w:b/>
          <w:bCs/>
          <w:kern w:val="32"/>
          <w:sz w:val="22"/>
          <w:szCs w:val="22"/>
        </w:rPr>
        <w:t xml:space="preserve">Declaration </w:t>
      </w:r>
      <w:r>
        <w:rPr>
          <w:rFonts w:ascii="Arial" w:hAnsi="Arial" w:cs="Arial"/>
          <w:b/>
          <w:bCs/>
          <w:kern w:val="32"/>
          <w:sz w:val="22"/>
          <w:szCs w:val="22"/>
        </w:rPr>
        <w:t>o</w:t>
      </w:r>
      <w:r w:rsidRPr="00032C41">
        <w:rPr>
          <w:rFonts w:ascii="Arial" w:hAnsi="Arial" w:cs="Arial"/>
          <w:b/>
          <w:bCs/>
          <w:kern w:val="32"/>
          <w:sz w:val="22"/>
          <w:szCs w:val="22"/>
        </w:rPr>
        <w:t>f Interest</w:t>
      </w:r>
      <w:bookmarkEnd w:id="75"/>
      <w:bookmarkEnd w:id="76"/>
    </w:p>
    <w:p w14:paraId="0319EE45" w14:textId="77777777" w:rsidR="00BE2022" w:rsidRPr="00032C41" w:rsidRDefault="00BE2022" w:rsidP="006D7D10">
      <w:pPr>
        <w:pStyle w:val="ListParagraph"/>
        <w:keepNext/>
        <w:spacing w:after="240" w:line="360" w:lineRule="auto"/>
        <w:ind w:left="426"/>
        <w:jc w:val="both"/>
        <w:outlineLvl w:val="0"/>
        <w:rPr>
          <w:rFonts w:ascii="Arial" w:eastAsia="MS Mincho" w:hAnsi="Arial" w:cs="Arial"/>
          <w:sz w:val="22"/>
          <w:szCs w:val="22"/>
        </w:rPr>
      </w:pPr>
    </w:p>
    <w:p w14:paraId="4B6F7BFA" w14:textId="077E430E" w:rsidR="00BE2022"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77" w:name="_Toc178916796"/>
      <w:bookmarkStart w:id="78" w:name="_Toc179195958"/>
      <w:r w:rsidRPr="00032C41">
        <w:rPr>
          <w:rFonts w:ascii="Arial" w:eastAsia="MS Mincho" w:hAnsi="Arial" w:cs="Arial"/>
          <w:sz w:val="22"/>
          <w:szCs w:val="22"/>
        </w:rPr>
        <w:t xml:space="preserve">Each party to the bid must complete and return the “Declaration of </w:t>
      </w:r>
      <w:r w:rsidR="006653A4" w:rsidRPr="00032C41">
        <w:rPr>
          <w:rFonts w:ascii="Arial" w:eastAsia="MS Mincho" w:hAnsi="Arial" w:cs="Arial"/>
          <w:sz w:val="22"/>
          <w:szCs w:val="22"/>
        </w:rPr>
        <w:t>Interest”.</w:t>
      </w:r>
      <w:r w:rsidRPr="00032C41">
        <w:rPr>
          <w:rFonts w:ascii="Arial" w:eastAsia="MS Mincho" w:hAnsi="Arial" w:cs="Arial"/>
          <w:sz w:val="22"/>
          <w:szCs w:val="22"/>
        </w:rPr>
        <w:t xml:space="preserve"> Bids submitted without a complete and signed Declaration of Interest will be deemed to be </w:t>
      </w:r>
      <w:r w:rsidR="00081249" w:rsidRPr="00032C41">
        <w:rPr>
          <w:rFonts w:ascii="Arial" w:eastAsia="MS Mincho" w:hAnsi="Arial" w:cs="Arial"/>
          <w:sz w:val="22"/>
          <w:szCs w:val="22"/>
        </w:rPr>
        <w:t>non-responsive</w:t>
      </w:r>
      <w:r w:rsidRPr="00032C41">
        <w:rPr>
          <w:rFonts w:ascii="Arial" w:eastAsia="MS Mincho" w:hAnsi="Arial" w:cs="Arial"/>
          <w:sz w:val="22"/>
          <w:szCs w:val="22"/>
        </w:rPr>
        <w:t>.</w:t>
      </w:r>
      <w:bookmarkEnd w:id="77"/>
      <w:bookmarkEnd w:id="78"/>
    </w:p>
    <w:p w14:paraId="3792466D" w14:textId="77777777" w:rsidR="00BE2022" w:rsidRPr="00032C41" w:rsidRDefault="00BE2022" w:rsidP="00BE2022">
      <w:pPr>
        <w:pStyle w:val="ListParagraph"/>
        <w:keepNext/>
        <w:spacing w:after="240" w:line="360" w:lineRule="auto"/>
        <w:ind w:left="709"/>
        <w:jc w:val="both"/>
        <w:outlineLvl w:val="0"/>
        <w:rPr>
          <w:rFonts w:ascii="Arial" w:eastAsia="MS Mincho" w:hAnsi="Arial" w:cs="Arial"/>
          <w:sz w:val="22"/>
          <w:szCs w:val="22"/>
        </w:rPr>
      </w:pPr>
    </w:p>
    <w:p w14:paraId="2AABE623" w14:textId="768C0E9D"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79" w:name="_Toc142667158"/>
      <w:bookmarkStart w:id="80" w:name="_Toc179195959"/>
      <w:r w:rsidRPr="00032C41">
        <w:rPr>
          <w:rFonts w:ascii="Arial" w:hAnsi="Arial" w:cs="Arial"/>
          <w:b/>
          <w:bCs/>
          <w:kern w:val="32"/>
          <w:sz w:val="22"/>
          <w:szCs w:val="22"/>
        </w:rPr>
        <w:t xml:space="preserve">Invitation </w:t>
      </w:r>
      <w:r>
        <w:rPr>
          <w:rFonts w:ascii="Arial" w:hAnsi="Arial" w:cs="Arial"/>
          <w:b/>
          <w:bCs/>
          <w:kern w:val="32"/>
          <w:sz w:val="22"/>
          <w:szCs w:val="22"/>
        </w:rPr>
        <w:t>t</w:t>
      </w:r>
      <w:r w:rsidRPr="00032C41">
        <w:rPr>
          <w:rFonts w:ascii="Arial" w:hAnsi="Arial" w:cs="Arial"/>
          <w:b/>
          <w:bCs/>
          <w:kern w:val="32"/>
          <w:sz w:val="22"/>
          <w:szCs w:val="22"/>
        </w:rPr>
        <w:t>o Bid</w:t>
      </w:r>
      <w:bookmarkEnd w:id="79"/>
      <w:bookmarkEnd w:id="80"/>
    </w:p>
    <w:p w14:paraId="48F9A1D1"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1DBDC068" w14:textId="6C379068" w:rsidR="008C72B8"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81" w:name="_Toc178916798"/>
      <w:bookmarkStart w:id="82" w:name="_Toc179195960"/>
      <w:r w:rsidRPr="00032C41">
        <w:rPr>
          <w:rFonts w:ascii="Arial" w:eastAsia="MS Mincho" w:hAnsi="Arial" w:cs="Arial"/>
          <w:sz w:val="22"/>
          <w:szCs w:val="22"/>
        </w:rPr>
        <w:t>Bidders must complete, sign and return the full “Invitation to Bid” document.</w:t>
      </w:r>
      <w:r w:rsidR="00B16F66" w:rsidRPr="00032C41">
        <w:rPr>
          <w:rFonts w:ascii="Arial" w:eastAsia="MS Mincho" w:hAnsi="Arial" w:cs="Arial"/>
          <w:sz w:val="22"/>
          <w:szCs w:val="22"/>
        </w:rPr>
        <w:t xml:space="preserve"> </w:t>
      </w:r>
      <w:r w:rsidRPr="00032C41">
        <w:rPr>
          <w:rFonts w:ascii="Arial" w:eastAsia="MS Mincho" w:hAnsi="Arial" w:cs="Arial"/>
          <w:sz w:val="22"/>
          <w:szCs w:val="22"/>
        </w:rPr>
        <w:t>Bids submitted without a completed and signed Invitation to Bid will be deemed to be non-responsive.</w:t>
      </w:r>
      <w:bookmarkEnd w:id="81"/>
      <w:bookmarkEnd w:id="82"/>
    </w:p>
    <w:p w14:paraId="11237894"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138B2941" w14:textId="4D0FEE54"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83" w:name="_Toc142667159"/>
      <w:bookmarkStart w:id="84" w:name="_Toc179195961"/>
      <w:r w:rsidRPr="00032C41">
        <w:rPr>
          <w:rFonts w:ascii="Arial" w:hAnsi="Arial" w:cs="Arial"/>
          <w:b/>
          <w:bCs/>
          <w:kern w:val="32"/>
          <w:sz w:val="22"/>
          <w:szCs w:val="22"/>
        </w:rPr>
        <w:t>Pricing Schedule</w:t>
      </w:r>
      <w:bookmarkEnd w:id="83"/>
      <w:bookmarkEnd w:id="84"/>
    </w:p>
    <w:p w14:paraId="3888754A"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0C36A074" w14:textId="77777777" w:rsidR="00B16F66" w:rsidRPr="00032C41" w:rsidRDefault="008C72B8">
      <w:pPr>
        <w:pStyle w:val="ListParagraph"/>
        <w:numPr>
          <w:ilvl w:val="2"/>
          <w:numId w:val="20"/>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351A3841" w14:textId="77777777" w:rsidR="00B16F66" w:rsidRPr="00032C41" w:rsidRDefault="008C72B8">
      <w:pPr>
        <w:pStyle w:val="ListParagraph"/>
        <w:numPr>
          <w:ilvl w:val="2"/>
          <w:numId w:val="20"/>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All costs related to this assignment are to be allowed for in the pricing schedule and in the formats prescribed and must be returned as part of the submission.  </w:t>
      </w:r>
    </w:p>
    <w:p w14:paraId="45A7F5EC" w14:textId="77777777" w:rsidR="00B16F66" w:rsidRPr="00032C41" w:rsidRDefault="008C72B8">
      <w:pPr>
        <w:pStyle w:val="ListParagraph"/>
        <w:numPr>
          <w:ilvl w:val="2"/>
          <w:numId w:val="20"/>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Bids submitted without a price or with an incomplete price, will be deemed to be non-responsive.</w:t>
      </w:r>
    </w:p>
    <w:p w14:paraId="75D43EDC" w14:textId="48A1786C" w:rsidR="00B16F66" w:rsidRPr="00032C41" w:rsidRDefault="008C72B8">
      <w:pPr>
        <w:pStyle w:val="ListParagraph"/>
        <w:numPr>
          <w:ilvl w:val="2"/>
          <w:numId w:val="20"/>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 pricing schedule with one of the specified elements (fees and reimbursable costs) omitted from the costing, may be considered non-responsive.</w:t>
      </w:r>
    </w:p>
    <w:p w14:paraId="361169A6" w14:textId="77777777" w:rsidR="00120499" w:rsidRPr="00032C41" w:rsidRDefault="00120499" w:rsidP="00120499">
      <w:pPr>
        <w:pStyle w:val="ListParagraph"/>
        <w:spacing w:after="240" w:line="360" w:lineRule="auto"/>
        <w:ind w:left="709"/>
        <w:jc w:val="both"/>
        <w:rPr>
          <w:rFonts w:ascii="Arial" w:eastAsia="MS Mincho" w:hAnsi="Arial" w:cs="Arial"/>
          <w:sz w:val="22"/>
          <w:szCs w:val="22"/>
        </w:rPr>
      </w:pPr>
    </w:p>
    <w:p w14:paraId="53F33725" w14:textId="2B57D2E0" w:rsidR="00942E8A"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85" w:name="_Toc142667160"/>
      <w:bookmarkStart w:id="86" w:name="_Toc179195962"/>
      <w:r w:rsidRPr="00032C41">
        <w:rPr>
          <w:rFonts w:ascii="Arial" w:hAnsi="Arial" w:cs="Arial"/>
          <w:b/>
          <w:bCs/>
          <w:kern w:val="32"/>
          <w:sz w:val="22"/>
          <w:szCs w:val="22"/>
        </w:rPr>
        <w:t xml:space="preserve">Registration </w:t>
      </w:r>
      <w:r>
        <w:rPr>
          <w:rFonts w:ascii="Arial" w:hAnsi="Arial" w:cs="Arial"/>
          <w:b/>
          <w:bCs/>
          <w:kern w:val="32"/>
          <w:sz w:val="22"/>
          <w:szCs w:val="22"/>
        </w:rPr>
        <w:t>o</w:t>
      </w:r>
      <w:r w:rsidRPr="00032C41">
        <w:rPr>
          <w:rFonts w:ascii="Arial" w:hAnsi="Arial" w:cs="Arial"/>
          <w:b/>
          <w:bCs/>
          <w:kern w:val="32"/>
          <w:sz w:val="22"/>
          <w:szCs w:val="22"/>
        </w:rPr>
        <w:t xml:space="preserve">n </w:t>
      </w:r>
      <w:r>
        <w:rPr>
          <w:rFonts w:ascii="Arial" w:hAnsi="Arial" w:cs="Arial"/>
          <w:b/>
          <w:bCs/>
          <w:kern w:val="32"/>
          <w:sz w:val="22"/>
          <w:szCs w:val="22"/>
        </w:rPr>
        <w:t>t</w:t>
      </w:r>
      <w:r w:rsidRPr="00032C41">
        <w:rPr>
          <w:rFonts w:ascii="Arial" w:hAnsi="Arial" w:cs="Arial"/>
          <w:b/>
          <w:bCs/>
          <w:kern w:val="32"/>
          <w:sz w:val="22"/>
          <w:szCs w:val="22"/>
        </w:rPr>
        <w:t>he CSD</w:t>
      </w:r>
      <w:bookmarkEnd w:id="85"/>
      <w:bookmarkEnd w:id="86"/>
    </w:p>
    <w:p w14:paraId="692E43D9" w14:textId="77777777" w:rsidR="00BE2022" w:rsidRPr="00032C41" w:rsidRDefault="00BE2022" w:rsidP="00BE2022">
      <w:pPr>
        <w:pStyle w:val="ListParagraph"/>
        <w:keepNext/>
        <w:spacing w:after="240" w:line="360" w:lineRule="auto"/>
        <w:ind w:left="426"/>
        <w:jc w:val="both"/>
        <w:outlineLvl w:val="0"/>
        <w:rPr>
          <w:rFonts w:ascii="Arial" w:hAnsi="Arial" w:cs="Arial"/>
          <w:b/>
          <w:bCs/>
          <w:kern w:val="32"/>
          <w:sz w:val="22"/>
          <w:szCs w:val="22"/>
        </w:rPr>
      </w:pPr>
    </w:p>
    <w:p w14:paraId="5C9A7615" w14:textId="50BBE955" w:rsidR="00833A3E"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87" w:name="_Toc178916801"/>
      <w:bookmarkStart w:id="88" w:name="_Toc179195963"/>
      <w:r w:rsidRPr="00032C41">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bookmarkStart w:id="89" w:name="_Toc142667161"/>
      <w:bookmarkEnd w:id="87"/>
      <w:bookmarkEnd w:id="88"/>
    </w:p>
    <w:p w14:paraId="283CB235"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313BD17A" w14:textId="4981BE95" w:rsidR="00942E8A" w:rsidRPr="00032C41" w:rsidRDefault="00F31FE7">
      <w:pPr>
        <w:pStyle w:val="ListParagraph"/>
        <w:numPr>
          <w:ilvl w:val="1"/>
          <w:numId w:val="12"/>
        </w:numPr>
        <w:spacing w:after="240" w:line="360" w:lineRule="auto"/>
        <w:ind w:left="709"/>
        <w:jc w:val="both"/>
        <w:rPr>
          <w:rFonts w:ascii="Arial" w:hAnsi="Arial" w:cs="Arial"/>
          <w:b/>
          <w:bCs/>
          <w:kern w:val="32"/>
          <w:sz w:val="22"/>
          <w:szCs w:val="22"/>
        </w:rPr>
      </w:pPr>
      <w:r w:rsidRPr="00032C41">
        <w:rPr>
          <w:rFonts w:ascii="Arial" w:hAnsi="Arial" w:cs="Arial"/>
          <w:b/>
          <w:bCs/>
          <w:kern w:val="32"/>
          <w:sz w:val="22"/>
          <w:szCs w:val="22"/>
        </w:rPr>
        <w:t xml:space="preserve">Registration Certificates and Accreditation </w:t>
      </w:r>
      <w:r>
        <w:rPr>
          <w:rFonts w:ascii="Arial" w:hAnsi="Arial" w:cs="Arial"/>
          <w:b/>
          <w:bCs/>
          <w:kern w:val="32"/>
          <w:sz w:val="22"/>
          <w:szCs w:val="22"/>
        </w:rPr>
        <w:t>w</w:t>
      </w:r>
      <w:r w:rsidRPr="00032C41">
        <w:rPr>
          <w:rFonts w:ascii="Arial" w:hAnsi="Arial" w:cs="Arial"/>
          <w:b/>
          <w:bCs/>
          <w:kern w:val="32"/>
          <w:sz w:val="22"/>
          <w:szCs w:val="22"/>
        </w:rPr>
        <w:t xml:space="preserve">ith OEMS </w:t>
      </w:r>
      <w:r>
        <w:rPr>
          <w:rFonts w:ascii="Arial" w:hAnsi="Arial" w:cs="Arial"/>
          <w:b/>
          <w:bCs/>
          <w:kern w:val="32"/>
          <w:sz w:val="22"/>
          <w:szCs w:val="22"/>
        </w:rPr>
        <w:t>o</w:t>
      </w:r>
      <w:r w:rsidRPr="00032C41">
        <w:rPr>
          <w:rFonts w:ascii="Arial" w:hAnsi="Arial" w:cs="Arial"/>
          <w:b/>
          <w:bCs/>
          <w:kern w:val="32"/>
          <w:sz w:val="22"/>
          <w:szCs w:val="22"/>
        </w:rPr>
        <w:t>r Professional Bodies</w:t>
      </w:r>
      <w:bookmarkEnd w:id="89"/>
    </w:p>
    <w:p w14:paraId="3A84CF2D" w14:textId="77777777" w:rsidR="00BE2022" w:rsidRPr="00032C41" w:rsidRDefault="00BE2022" w:rsidP="00BE2022">
      <w:pPr>
        <w:pStyle w:val="ListParagraph"/>
        <w:spacing w:after="240" w:line="360" w:lineRule="auto"/>
        <w:ind w:left="709"/>
        <w:jc w:val="both"/>
        <w:rPr>
          <w:rFonts w:ascii="Arial" w:hAnsi="Arial" w:cs="Arial"/>
          <w:b/>
          <w:bCs/>
          <w:kern w:val="32"/>
          <w:sz w:val="22"/>
          <w:szCs w:val="22"/>
        </w:rPr>
      </w:pPr>
    </w:p>
    <w:p w14:paraId="79D98005" w14:textId="77777777" w:rsidR="00A120D1" w:rsidRPr="00032C41" w:rsidRDefault="00A120D1">
      <w:pPr>
        <w:pStyle w:val="ListParagraph"/>
        <w:numPr>
          <w:ilvl w:val="2"/>
          <w:numId w:val="49"/>
        </w:numPr>
        <w:spacing w:after="240" w:line="360" w:lineRule="auto"/>
        <w:jc w:val="both"/>
        <w:rPr>
          <w:rFonts w:ascii="Arial" w:eastAsia="MS Mincho" w:hAnsi="Arial" w:cs="Arial"/>
          <w:sz w:val="22"/>
          <w:szCs w:val="22"/>
        </w:rPr>
      </w:pPr>
      <w:r w:rsidRPr="00032C41">
        <w:rPr>
          <w:rFonts w:ascii="Arial" w:eastAsia="MS Mincho" w:hAnsi="Arial" w:cs="Arial"/>
          <w:sz w:val="22"/>
          <w:szCs w:val="22"/>
        </w:rPr>
        <w:t>In this part, bidders must submit proof of their registration with professional bodies and if applicable certification with an OEM.</w:t>
      </w:r>
    </w:p>
    <w:p w14:paraId="5B414A61" w14:textId="36F4BC62" w:rsidR="00A120D1" w:rsidRPr="00032C41" w:rsidRDefault="00A120D1">
      <w:pPr>
        <w:pStyle w:val="ListParagraph"/>
        <w:numPr>
          <w:ilvl w:val="2"/>
          <w:numId w:val="49"/>
        </w:numPr>
        <w:spacing w:after="240" w:line="360" w:lineRule="auto"/>
        <w:jc w:val="both"/>
        <w:rPr>
          <w:rFonts w:ascii="Arial" w:eastAsia="MS Mincho" w:hAnsi="Arial" w:cs="Arial"/>
          <w:sz w:val="22"/>
          <w:szCs w:val="22"/>
        </w:rPr>
      </w:pPr>
      <w:r w:rsidRPr="00032C41">
        <w:rPr>
          <w:rFonts w:ascii="Arial" w:eastAsia="MS Mincho" w:hAnsi="Arial" w:cs="Arial"/>
          <w:sz w:val="22"/>
          <w:szCs w:val="22"/>
        </w:rPr>
        <w:t>Bids submitted without proof will be deemed to be non-responsive.</w:t>
      </w:r>
    </w:p>
    <w:p w14:paraId="24EEA72C" w14:textId="235B94BB" w:rsidR="009F52CC" w:rsidRPr="00032C41" w:rsidRDefault="009F52CC">
      <w:pPr>
        <w:pStyle w:val="Heading1"/>
        <w:numPr>
          <w:ilvl w:val="0"/>
          <w:numId w:val="12"/>
        </w:numPr>
        <w:pBdr>
          <w:bottom w:val="single" w:sz="4" w:space="1" w:color="auto"/>
        </w:pBdr>
        <w:spacing w:after="240" w:line="360" w:lineRule="auto"/>
        <w:ind w:left="300" w:hanging="357"/>
        <w:rPr>
          <w:rFonts w:eastAsiaTheme="minorHAnsi" w:cs="Arial"/>
          <w:szCs w:val="22"/>
        </w:rPr>
      </w:pPr>
      <w:bookmarkStart w:id="90" w:name="_Toc179195964"/>
      <w:r w:rsidRPr="00032C41">
        <w:rPr>
          <w:rFonts w:eastAsiaTheme="minorHAnsi" w:cs="Arial"/>
          <w:szCs w:val="22"/>
        </w:rPr>
        <w:t>SECTION D: STANDARD BIDDING DOCUMENTS</w:t>
      </w:r>
      <w:bookmarkEnd w:id="90"/>
      <w:r w:rsidRPr="00032C41">
        <w:rPr>
          <w:rFonts w:eastAsiaTheme="minorHAnsi" w:cs="Arial"/>
          <w:szCs w:val="22"/>
        </w:rPr>
        <w:t xml:space="preserve"> </w:t>
      </w:r>
    </w:p>
    <w:p w14:paraId="1FC0CC38" w14:textId="77777777" w:rsidR="0056283D" w:rsidRPr="00032C41" w:rsidRDefault="0056283D" w:rsidP="006D7D10">
      <w:pPr>
        <w:pStyle w:val="Heading1"/>
        <w:spacing w:line="360" w:lineRule="auto"/>
        <w:jc w:val="center"/>
        <w:rPr>
          <w:rFonts w:cs="Arial"/>
          <w:szCs w:val="22"/>
        </w:rPr>
      </w:pPr>
      <w:bookmarkStart w:id="91" w:name="_Toc179195965"/>
      <w:r w:rsidRPr="00032C41">
        <w:rPr>
          <w:rFonts w:cs="Arial"/>
          <w:szCs w:val="22"/>
        </w:rPr>
        <w:t xml:space="preserve">SBD1: </w:t>
      </w:r>
      <w:r w:rsidRPr="00032C41">
        <w:rPr>
          <w:rFonts w:cs="Arial"/>
          <w:snapToGrid w:val="0"/>
          <w:szCs w:val="22"/>
        </w:rPr>
        <w:t>INVITATION TO BID</w:t>
      </w:r>
      <w:bookmarkEnd w:id="91"/>
    </w:p>
    <w:p w14:paraId="42675636"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032C41">
        <w:rPr>
          <w:rFonts w:ascii="Arial" w:hAnsi="Arial" w:cs="Arial"/>
          <w:b/>
          <w:snapToGrid w:val="0"/>
          <w:sz w:val="22"/>
          <w:szCs w:val="22"/>
        </w:rPr>
        <w:t>PART A</w:t>
      </w:r>
    </w:p>
    <w:p w14:paraId="1163359A"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552"/>
        <w:gridCol w:w="28"/>
        <w:gridCol w:w="1643"/>
        <w:gridCol w:w="1383"/>
        <w:gridCol w:w="177"/>
        <w:gridCol w:w="682"/>
        <w:gridCol w:w="1390"/>
        <w:gridCol w:w="515"/>
        <w:gridCol w:w="434"/>
        <w:gridCol w:w="705"/>
        <w:gridCol w:w="1197"/>
      </w:tblGrid>
      <w:tr w:rsidR="0056283D" w:rsidRPr="00032C41" w14:paraId="3A971BC6" w14:textId="77777777" w:rsidTr="00B47AA6">
        <w:trPr>
          <w:trHeight w:val="228"/>
          <w:jc w:val="center"/>
        </w:trPr>
        <w:tc>
          <w:tcPr>
            <w:tcW w:w="10427" w:type="dxa"/>
            <w:gridSpan w:val="12"/>
            <w:shd w:val="clear" w:color="auto" w:fill="DDD9C3"/>
            <w:vAlign w:val="bottom"/>
          </w:tcPr>
          <w:p w14:paraId="260C229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YOU ARE HEREBY INVITED TO BID FOR REQUIREMENTS OF THE AIR TRAFFIC AND NAVIGATION SERVICES SOC LIMITED (ATNS)</w:t>
            </w:r>
          </w:p>
        </w:tc>
      </w:tr>
      <w:tr w:rsidR="0056283D" w:rsidRPr="00032C41" w14:paraId="292EE1AE" w14:textId="77777777" w:rsidTr="00B47AA6">
        <w:trPr>
          <w:trHeight w:val="228"/>
          <w:jc w:val="center"/>
        </w:trPr>
        <w:tc>
          <w:tcPr>
            <w:tcW w:w="1021" w:type="dxa"/>
          </w:tcPr>
          <w:p w14:paraId="5211418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BID NUMBER:</w:t>
            </w:r>
          </w:p>
        </w:tc>
        <w:tc>
          <w:tcPr>
            <w:tcW w:w="2163" w:type="dxa"/>
            <w:gridSpan w:val="3"/>
          </w:tcPr>
          <w:p w14:paraId="7B0B1C79"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1778" w:type="dxa"/>
            <w:gridSpan w:val="2"/>
          </w:tcPr>
          <w:p w14:paraId="74503EA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CLOSING DATE:</w:t>
            </w:r>
          </w:p>
        </w:tc>
        <w:tc>
          <w:tcPr>
            <w:tcW w:w="2302" w:type="dxa"/>
            <w:gridSpan w:val="2"/>
          </w:tcPr>
          <w:p w14:paraId="4580475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color w:val="FF0000"/>
                <w:sz w:val="22"/>
                <w:szCs w:val="22"/>
              </w:rPr>
            </w:pPr>
          </w:p>
        </w:tc>
        <w:tc>
          <w:tcPr>
            <w:tcW w:w="1782" w:type="dxa"/>
            <w:gridSpan w:val="3"/>
          </w:tcPr>
          <w:p w14:paraId="653D90C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CLOSING TIME:</w:t>
            </w:r>
          </w:p>
        </w:tc>
        <w:tc>
          <w:tcPr>
            <w:tcW w:w="1381" w:type="dxa"/>
          </w:tcPr>
          <w:p w14:paraId="05E7D04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11:00 am</w:t>
            </w:r>
          </w:p>
        </w:tc>
      </w:tr>
      <w:tr w:rsidR="0056283D" w:rsidRPr="00032C41" w14:paraId="68DEAD97" w14:textId="77777777" w:rsidTr="00B47AA6">
        <w:trPr>
          <w:trHeight w:val="228"/>
          <w:jc w:val="center"/>
        </w:trPr>
        <w:tc>
          <w:tcPr>
            <w:tcW w:w="1021" w:type="dxa"/>
            <w:tcBorders>
              <w:bottom w:val="single" w:sz="4" w:space="0" w:color="auto"/>
            </w:tcBorders>
            <w:vAlign w:val="bottom"/>
          </w:tcPr>
          <w:p w14:paraId="0694A389"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DESCRIPTION</w:t>
            </w:r>
          </w:p>
        </w:tc>
        <w:tc>
          <w:tcPr>
            <w:tcW w:w="9406" w:type="dxa"/>
            <w:gridSpan w:val="11"/>
            <w:tcBorders>
              <w:bottom w:val="single" w:sz="4" w:space="0" w:color="auto"/>
            </w:tcBorders>
            <w:vAlign w:val="bottom"/>
          </w:tcPr>
          <w:p w14:paraId="0F5271A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0F952D36" w14:textId="77777777" w:rsidTr="00B47AA6">
        <w:trPr>
          <w:trHeight w:val="228"/>
          <w:jc w:val="center"/>
        </w:trPr>
        <w:tc>
          <w:tcPr>
            <w:tcW w:w="10427" w:type="dxa"/>
            <w:gridSpan w:val="12"/>
            <w:tcBorders>
              <w:bottom w:val="single" w:sz="4" w:space="0" w:color="auto"/>
            </w:tcBorders>
            <w:shd w:val="clear" w:color="auto" w:fill="DDD9C3"/>
            <w:vAlign w:val="bottom"/>
          </w:tcPr>
          <w:p w14:paraId="41B67437" w14:textId="7F9EDFB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i/>
                <w:snapToGrid w:val="0"/>
                <w:sz w:val="22"/>
                <w:szCs w:val="22"/>
              </w:rPr>
            </w:pPr>
            <w:r w:rsidRPr="00032C41">
              <w:rPr>
                <w:rFonts w:ascii="Arial" w:hAnsi="Arial" w:cs="Arial"/>
                <w:b/>
                <w:snapToGrid w:val="0"/>
                <w:sz w:val="22"/>
                <w:szCs w:val="22"/>
              </w:rPr>
              <w:t xml:space="preserve">BID RESPONSE DOCUMENTS MAY BE DEPOSITED IN THE BID BOX </w:t>
            </w:r>
          </w:p>
        </w:tc>
      </w:tr>
      <w:tr w:rsidR="0056283D" w:rsidRPr="00032C41" w14:paraId="7B35E613" w14:textId="77777777" w:rsidTr="00B47AA6">
        <w:trPr>
          <w:trHeight w:val="340"/>
          <w:jc w:val="center"/>
        </w:trPr>
        <w:tc>
          <w:tcPr>
            <w:tcW w:w="10427" w:type="dxa"/>
            <w:gridSpan w:val="12"/>
            <w:tcBorders>
              <w:top w:val="single" w:sz="4" w:space="0" w:color="auto"/>
            </w:tcBorders>
            <w:vAlign w:val="bottom"/>
          </w:tcPr>
          <w:p w14:paraId="68F4322D"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napToGrid w:val="0"/>
                <w:sz w:val="22"/>
                <w:szCs w:val="22"/>
              </w:rPr>
            </w:pPr>
          </w:p>
        </w:tc>
      </w:tr>
      <w:tr w:rsidR="0056283D" w:rsidRPr="00032C41" w14:paraId="374C7789" w14:textId="77777777" w:rsidTr="00B47AA6">
        <w:trPr>
          <w:trHeight w:val="60"/>
          <w:jc w:val="center"/>
        </w:trPr>
        <w:tc>
          <w:tcPr>
            <w:tcW w:w="4785" w:type="dxa"/>
            <w:gridSpan w:val="5"/>
            <w:tcBorders>
              <w:top w:val="single" w:sz="4" w:space="0" w:color="auto"/>
            </w:tcBorders>
            <w:shd w:val="clear" w:color="auto" w:fill="DDD9C3"/>
            <w:vAlign w:val="bottom"/>
          </w:tcPr>
          <w:p w14:paraId="5DC85F29"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032C41">
              <w:rPr>
                <w:rFonts w:ascii="Arial" w:hAnsi="Arial" w:cs="Arial"/>
                <w:b/>
                <w:bCs/>
                <w:snapToGrid w:val="0"/>
                <w:sz w:val="22"/>
                <w:szCs w:val="22"/>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032C41">
              <w:rPr>
                <w:rFonts w:ascii="Arial" w:hAnsi="Arial" w:cs="Arial"/>
                <w:b/>
                <w:bCs/>
                <w:snapToGrid w:val="0"/>
                <w:sz w:val="22"/>
                <w:szCs w:val="22"/>
              </w:rPr>
              <w:t>TECHNICAL ENQUIRIES MAY BE DIRECTED TO:</w:t>
            </w:r>
          </w:p>
        </w:tc>
      </w:tr>
      <w:tr w:rsidR="0056283D" w:rsidRPr="00032C41" w14:paraId="2A491DEE" w14:textId="77777777" w:rsidTr="00B47AA6">
        <w:trPr>
          <w:trHeight w:val="302"/>
          <w:jc w:val="center"/>
        </w:trPr>
        <w:tc>
          <w:tcPr>
            <w:tcW w:w="1665" w:type="dxa"/>
            <w:gridSpan w:val="3"/>
            <w:tcBorders>
              <w:top w:val="single" w:sz="4" w:space="0" w:color="auto"/>
            </w:tcBorders>
            <w:vAlign w:val="bottom"/>
          </w:tcPr>
          <w:p w14:paraId="0B928B87"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CONTACT PERSON</w:t>
            </w:r>
          </w:p>
        </w:tc>
        <w:tc>
          <w:tcPr>
            <w:tcW w:w="3120" w:type="dxa"/>
            <w:gridSpan w:val="2"/>
            <w:tcBorders>
              <w:top w:val="single" w:sz="4" w:space="0" w:color="auto"/>
            </w:tcBorders>
            <w:vAlign w:val="bottom"/>
          </w:tcPr>
          <w:p w14:paraId="0FFF7BD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vAlign w:val="bottom"/>
          </w:tcPr>
          <w:p w14:paraId="573E6049"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CONTACT PERSON</w:t>
            </w:r>
          </w:p>
        </w:tc>
        <w:tc>
          <w:tcPr>
            <w:tcW w:w="2184" w:type="dxa"/>
            <w:gridSpan w:val="2"/>
            <w:tcBorders>
              <w:top w:val="single" w:sz="4" w:space="0" w:color="auto"/>
            </w:tcBorders>
            <w:vAlign w:val="bottom"/>
          </w:tcPr>
          <w:p w14:paraId="0F00BC6B"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032C41" w14:paraId="5DA35087" w14:textId="77777777" w:rsidTr="00B47AA6">
        <w:trPr>
          <w:trHeight w:val="302"/>
          <w:jc w:val="center"/>
        </w:trPr>
        <w:tc>
          <w:tcPr>
            <w:tcW w:w="1665" w:type="dxa"/>
            <w:gridSpan w:val="3"/>
            <w:tcBorders>
              <w:top w:val="single" w:sz="4" w:space="0" w:color="auto"/>
            </w:tcBorders>
            <w:vAlign w:val="bottom"/>
          </w:tcPr>
          <w:p w14:paraId="520DEAC2"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TELEPHONE NUMBER</w:t>
            </w:r>
          </w:p>
        </w:tc>
        <w:tc>
          <w:tcPr>
            <w:tcW w:w="3120" w:type="dxa"/>
            <w:gridSpan w:val="2"/>
            <w:tcBorders>
              <w:top w:val="single" w:sz="4" w:space="0" w:color="auto"/>
            </w:tcBorders>
            <w:vAlign w:val="bottom"/>
          </w:tcPr>
          <w:p w14:paraId="7AF3F04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vAlign w:val="bottom"/>
          </w:tcPr>
          <w:p w14:paraId="7B5527BB"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TELEPHONE NUMBER</w:t>
            </w:r>
          </w:p>
        </w:tc>
        <w:tc>
          <w:tcPr>
            <w:tcW w:w="2184" w:type="dxa"/>
            <w:gridSpan w:val="2"/>
            <w:tcBorders>
              <w:top w:val="single" w:sz="4" w:space="0" w:color="auto"/>
            </w:tcBorders>
            <w:vAlign w:val="bottom"/>
          </w:tcPr>
          <w:p w14:paraId="0CE238A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032C41" w14:paraId="7D869703" w14:textId="77777777" w:rsidTr="00B47AA6">
        <w:trPr>
          <w:trHeight w:val="302"/>
          <w:jc w:val="center"/>
        </w:trPr>
        <w:tc>
          <w:tcPr>
            <w:tcW w:w="1665" w:type="dxa"/>
            <w:gridSpan w:val="3"/>
            <w:tcBorders>
              <w:top w:val="single" w:sz="4" w:space="0" w:color="auto"/>
            </w:tcBorders>
            <w:vAlign w:val="bottom"/>
          </w:tcPr>
          <w:p w14:paraId="5D55354A"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FACSIMILE NUMBER</w:t>
            </w:r>
          </w:p>
        </w:tc>
        <w:tc>
          <w:tcPr>
            <w:tcW w:w="3120" w:type="dxa"/>
            <w:gridSpan w:val="2"/>
            <w:tcBorders>
              <w:top w:val="single" w:sz="4" w:space="0" w:color="auto"/>
            </w:tcBorders>
            <w:vAlign w:val="bottom"/>
          </w:tcPr>
          <w:p w14:paraId="28EA477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vAlign w:val="bottom"/>
          </w:tcPr>
          <w:p w14:paraId="3EC3F260"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FACSIMILE NUMBER</w:t>
            </w:r>
          </w:p>
        </w:tc>
        <w:tc>
          <w:tcPr>
            <w:tcW w:w="2184" w:type="dxa"/>
            <w:gridSpan w:val="2"/>
            <w:tcBorders>
              <w:top w:val="single" w:sz="4" w:space="0" w:color="auto"/>
            </w:tcBorders>
            <w:vAlign w:val="bottom"/>
          </w:tcPr>
          <w:p w14:paraId="7E36206B"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032C41" w14:paraId="1D638917" w14:textId="77777777" w:rsidTr="00B47AA6">
        <w:trPr>
          <w:trHeight w:val="268"/>
          <w:jc w:val="center"/>
        </w:trPr>
        <w:tc>
          <w:tcPr>
            <w:tcW w:w="1665" w:type="dxa"/>
            <w:gridSpan w:val="3"/>
            <w:tcBorders>
              <w:top w:val="single" w:sz="4" w:space="0" w:color="auto"/>
            </w:tcBorders>
            <w:vAlign w:val="bottom"/>
          </w:tcPr>
          <w:p w14:paraId="2F5C4EE5"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E-MAIL ADDRESS</w:t>
            </w:r>
          </w:p>
        </w:tc>
        <w:tc>
          <w:tcPr>
            <w:tcW w:w="3120" w:type="dxa"/>
            <w:gridSpan w:val="2"/>
            <w:tcBorders>
              <w:top w:val="single" w:sz="4" w:space="0" w:color="auto"/>
            </w:tcBorders>
            <w:vAlign w:val="bottom"/>
          </w:tcPr>
          <w:p w14:paraId="034B63F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vAlign w:val="bottom"/>
          </w:tcPr>
          <w:p w14:paraId="7E4693C1"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E-MAIL ADDRESS</w:t>
            </w:r>
          </w:p>
        </w:tc>
        <w:tc>
          <w:tcPr>
            <w:tcW w:w="2184" w:type="dxa"/>
            <w:gridSpan w:val="2"/>
            <w:tcBorders>
              <w:top w:val="single" w:sz="4" w:space="0" w:color="auto"/>
            </w:tcBorders>
            <w:vAlign w:val="bottom"/>
          </w:tcPr>
          <w:p w14:paraId="749F469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032C41" w14:paraId="1BEABE05" w14:textId="77777777" w:rsidTr="00B47AA6">
        <w:trPr>
          <w:trHeight w:val="228"/>
          <w:jc w:val="center"/>
        </w:trPr>
        <w:tc>
          <w:tcPr>
            <w:tcW w:w="10427" w:type="dxa"/>
            <w:gridSpan w:val="12"/>
            <w:shd w:val="clear" w:color="auto" w:fill="DDD9C3"/>
            <w:vAlign w:val="bottom"/>
          </w:tcPr>
          <w:p w14:paraId="0E8EEB6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SUPPLIER INFORMATION</w:t>
            </w:r>
          </w:p>
        </w:tc>
      </w:tr>
      <w:tr w:rsidR="0056283D" w:rsidRPr="00032C41" w14:paraId="75A4748B" w14:textId="77777777" w:rsidTr="00B47AA6">
        <w:trPr>
          <w:trHeight w:val="340"/>
          <w:jc w:val="center"/>
        </w:trPr>
        <w:tc>
          <w:tcPr>
            <w:tcW w:w="1645" w:type="dxa"/>
            <w:gridSpan w:val="2"/>
            <w:vAlign w:val="bottom"/>
          </w:tcPr>
          <w:p w14:paraId="17887E3D"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NAME OF BIDDER</w:t>
            </w:r>
          </w:p>
        </w:tc>
        <w:tc>
          <w:tcPr>
            <w:tcW w:w="8782" w:type="dxa"/>
            <w:gridSpan w:val="10"/>
            <w:vAlign w:val="bottom"/>
          </w:tcPr>
          <w:p w14:paraId="6A5FBB61"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06245302" w14:textId="77777777" w:rsidTr="00B47AA6">
        <w:trPr>
          <w:trHeight w:val="340"/>
          <w:jc w:val="center"/>
        </w:trPr>
        <w:tc>
          <w:tcPr>
            <w:tcW w:w="1645" w:type="dxa"/>
            <w:gridSpan w:val="2"/>
            <w:vAlign w:val="bottom"/>
          </w:tcPr>
          <w:p w14:paraId="4117DF7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POSTAL ADDRESS</w:t>
            </w:r>
          </w:p>
        </w:tc>
        <w:tc>
          <w:tcPr>
            <w:tcW w:w="8782" w:type="dxa"/>
            <w:gridSpan w:val="10"/>
            <w:vAlign w:val="bottom"/>
          </w:tcPr>
          <w:p w14:paraId="4BE4086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767E41FC" w14:textId="77777777" w:rsidTr="00B47AA6">
        <w:trPr>
          <w:trHeight w:val="340"/>
          <w:jc w:val="center"/>
        </w:trPr>
        <w:tc>
          <w:tcPr>
            <w:tcW w:w="1645" w:type="dxa"/>
            <w:gridSpan w:val="2"/>
            <w:vAlign w:val="bottom"/>
          </w:tcPr>
          <w:p w14:paraId="3A912E8C"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STREET ADDRESS</w:t>
            </w:r>
          </w:p>
        </w:tc>
        <w:tc>
          <w:tcPr>
            <w:tcW w:w="8782" w:type="dxa"/>
            <w:gridSpan w:val="10"/>
            <w:vAlign w:val="bottom"/>
          </w:tcPr>
          <w:p w14:paraId="6EB37AE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4C135E97" w14:textId="77777777" w:rsidTr="00B47AA6">
        <w:trPr>
          <w:trHeight w:val="340"/>
          <w:jc w:val="center"/>
        </w:trPr>
        <w:tc>
          <w:tcPr>
            <w:tcW w:w="1645" w:type="dxa"/>
            <w:gridSpan w:val="2"/>
            <w:vAlign w:val="bottom"/>
          </w:tcPr>
          <w:p w14:paraId="64B6538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TELEPHONE NUMBER</w:t>
            </w:r>
          </w:p>
        </w:tc>
        <w:tc>
          <w:tcPr>
            <w:tcW w:w="1539" w:type="dxa"/>
            <w:gridSpan w:val="2"/>
            <w:vAlign w:val="bottom"/>
          </w:tcPr>
          <w:p w14:paraId="41B08E4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CODE</w:t>
            </w:r>
          </w:p>
        </w:tc>
        <w:tc>
          <w:tcPr>
            <w:tcW w:w="1778" w:type="dxa"/>
            <w:gridSpan w:val="2"/>
            <w:vAlign w:val="bottom"/>
          </w:tcPr>
          <w:p w14:paraId="2D4E56BD"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vAlign w:val="bottom"/>
          </w:tcPr>
          <w:p w14:paraId="3162658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NUMBER</w:t>
            </w:r>
          </w:p>
        </w:tc>
        <w:tc>
          <w:tcPr>
            <w:tcW w:w="2618" w:type="dxa"/>
            <w:gridSpan w:val="3"/>
            <w:vAlign w:val="bottom"/>
          </w:tcPr>
          <w:p w14:paraId="26DECAB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14514DAF" w14:textId="77777777" w:rsidTr="00B47AA6">
        <w:trPr>
          <w:trHeight w:val="340"/>
          <w:jc w:val="center"/>
        </w:trPr>
        <w:tc>
          <w:tcPr>
            <w:tcW w:w="1645" w:type="dxa"/>
            <w:gridSpan w:val="2"/>
            <w:vAlign w:val="bottom"/>
          </w:tcPr>
          <w:p w14:paraId="1E20A2B8"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CELLPHONE NUMBER</w:t>
            </w:r>
          </w:p>
        </w:tc>
        <w:tc>
          <w:tcPr>
            <w:tcW w:w="8782" w:type="dxa"/>
            <w:gridSpan w:val="10"/>
            <w:vAlign w:val="bottom"/>
          </w:tcPr>
          <w:p w14:paraId="650F3AD8"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65D440FC" w14:textId="77777777" w:rsidTr="00B47AA6">
        <w:trPr>
          <w:trHeight w:val="340"/>
          <w:jc w:val="center"/>
        </w:trPr>
        <w:tc>
          <w:tcPr>
            <w:tcW w:w="1645" w:type="dxa"/>
            <w:gridSpan w:val="2"/>
            <w:vAlign w:val="bottom"/>
          </w:tcPr>
          <w:p w14:paraId="0E1DE48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FACSIMILE NUMBER</w:t>
            </w:r>
          </w:p>
        </w:tc>
        <w:tc>
          <w:tcPr>
            <w:tcW w:w="1539" w:type="dxa"/>
            <w:gridSpan w:val="2"/>
            <w:vAlign w:val="bottom"/>
          </w:tcPr>
          <w:p w14:paraId="2BD5D4FC"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CODE</w:t>
            </w:r>
          </w:p>
        </w:tc>
        <w:tc>
          <w:tcPr>
            <w:tcW w:w="1778" w:type="dxa"/>
            <w:gridSpan w:val="2"/>
            <w:vAlign w:val="bottom"/>
          </w:tcPr>
          <w:p w14:paraId="4558804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vAlign w:val="bottom"/>
          </w:tcPr>
          <w:p w14:paraId="6F3D9DCC"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NUMBER</w:t>
            </w:r>
          </w:p>
        </w:tc>
        <w:tc>
          <w:tcPr>
            <w:tcW w:w="2618" w:type="dxa"/>
            <w:gridSpan w:val="3"/>
            <w:vAlign w:val="bottom"/>
          </w:tcPr>
          <w:p w14:paraId="29DB86E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3282C6D9" w14:textId="77777777" w:rsidTr="00B47AA6">
        <w:trPr>
          <w:trHeight w:val="340"/>
          <w:jc w:val="center"/>
        </w:trPr>
        <w:tc>
          <w:tcPr>
            <w:tcW w:w="1645" w:type="dxa"/>
            <w:gridSpan w:val="2"/>
            <w:vAlign w:val="bottom"/>
          </w:tcPr>
          <w:p w14:paraId="1ACDEC4D"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E-MAIL ADDRESS</w:t>
            </w:r>
          </w:p>
        </w:tc>
        <w:tc>
          <w:tcPr>
            <w:tcW w:w="8782" w:type="dxa"/>
            <w:gridSpan w:val="10"/>
            <w:vAlign w:val="bottom"/>
          </w:tcPr>
          <w:p w14:paraId="68EEF6E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404EA00A" w14:textId="77777777" w:rsidTr="00B47AA6">
        <w:trPr>
          <w:trHeight w:val="299"/>
          <w:jc w:val="center"/>
        </w:trPr>
        <w:tc>
          <w:tcPr>
            <w:tcW w:w="1645" w:type="dxa"/>
            <w:gridSpan w:val="2"/>
            <w:vAlign w:val="bottom"/>
          </w:tcPr>
          <w:p w14:paraId="5E133EE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VAT REGISTRATION NUMBER</w:t>
            </w:r>
          </w:p>
        </w:tc>
        <w:tc>
          <w:tcPr>
            <w:tcW w:w="8782" w:type="dxa"/>
            <w:gridSpan w:val="10"/>
            <w:vAlign w:val="bottom"/>
          </w:tcPr>
          <w:p w14:paraId="23604BF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6C184D67" w14:textId="77777777" w:rsidTr="00B47AA6">
        <w:trPr>
          <w:trHeight w:val="57"/>
          <w:jc w:val="center"/>
        </w:trPr>
        <w:tc>
          <w:tcPr>
            <w:tcW w:w="1645" w:type="dxa"/>
            <w:gridSpan w:val="2"/>
          </w:tcPr>
          <w:p w14:paraId="235E75A7"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SUPPLIER COMPLIANCE STATUS</w:t>
            </w:r>
          </w:p>
        </w:tc>
        <w:tc>
          <w:tcPr>
            <w:tcW w:w="1539" w:type="dxa"/>
            <w:gridSpan w:val="2"/>
          </w:tcPr>
          <w:p w14:paraId="79D44F39"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TAX COMPLIANCE SYSTEM PIN:</w:t>
            </w:r>
          </w:p>
        </w:tc>
        <w:tc>
          <w:tcPr>
            <w:tcW w:w="1601" w:type="dxa"/>
            <w:vAlign w:val="bottom"/>
          </w:tcPr>
          <w:p w14:paraId="60F0297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1156" w:type="dxa"/>
            <w:gridSpan w:val="2"/>
            <w:vAlign w:val="center"/>
          </w:tcPr>
          <w:p w14:paraId="787328C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032C41">
              <w:rPr>
                <w:rFonts w:ascii="Arial" w:hAnsi="Arial" w:cs="Arial"/>
                <w:b/>
                <w:snapToGrid w:val="0"/>
                <w:sz w:val="22"/>
                <w:szCs w:val="22"/>
              </w:rPr>
              <w:t>OR</w:t>
            </w:r>
          </w:p>
        </w:tc>
        <w:tc>
          <w:tcPr>
            <w:tcW w:w="1323" w:type="dxa"/>
            <w:vAlign w:val="bottom"/>
          </w:tcPr>
          <w:p w14:paraId="74F00167"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 xml:space="preserve">CENTRAL SUPPLIER DATABASE No: </w:t>
            </w:r>
          </w:p>
        </w:tc>
        <w:tc>
          <w:tcPr>
            <w:tcW w:w="3163" w:type="dxa"/>
            <w:gridSpan w:val="4"/>
            <w:vAlign w:val="bottom"/>
          </w:tcPr>
          <w:p w14:paraId="3672C5BA"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MAAA</w:t>
            </w:r>
          </w:p>
        </w:tc>
      </w:tr>
      <w:tr w:rsidR="0056283D" w:rsidRPr="00032C41" w14:paraId="4971D920" w14:textId="77777777" w:rsidTr="00B47AA6">
        <w:trPr>
          <w:trHeight w:val="340"/>
          <w:jc w:val="center"/>
        </w:trPr>
        <w:tc>
          <w:tcPr>
            <w:tcW w:w="1645" w:type="dxa"/>
            <w:gridSpan w:val="2"/>
          </w:tcPr>
          <w:p w14:paraId="7B5E6AA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B-BBEE STATUS LEVEL VERIFICATION CERTIFICATE</w:t>
            </w:r>
          </w:p>
          <w:p w14:paraId="702E0A17"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140" w:type="dxa"/>
            <w:gridSpan w:val="3"/>
          </w:tcPr>
          <w:p w14:paraId="3145FF9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032C41">
              <w:rPr>
                <w:rFonts w:ascii="Arial" w:hAnsi="Arial" w:cs="Arial"/>
                <w:snapToGrid w:val="0"/>
                <w:sz w:val="22"/>
                <w:szCs w:val="22"/>
              </w:rPr>
              <w:t>TICK APPLICABLE BOX]</w:t>
            </w:r>
          </w:p>
          <w:p w14:paraId="656AA7E8"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7B852A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05470B8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2"/>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1191615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c>
          <w:tcPr>
            <w:tcW w:w="3024" w:type="dxa"/>
            <w:gridSpan w:val="4"/>
          </w:tcPr>
          <w:p w14:paraId="114FAAF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 xml:space="preserve">B-BBEE STATUS LEVEL SWORN AFFIDAVIT  </w:t>
            </w:r>
          </w:p>
          <w:p w14:paraId="385E51D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15779BD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2618" w:type="dxa"/>
            <w:gridSpan w:val="3"/>
          </w:tcPr>
          <w:p w14:paraId="28A1AFE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032C41">
              <w:rPr>
                <w:rFonts w:ascii="Arial" w:hAnsi="Arial" w:cs="Arial"/>
                <w:snapToGrid w:val="0"/>
                <w:sz w:val="22"/>
                <w:szCs w:val="22"/>
              </w:rPr>
              <w:t>[TICK APPLICABLE BOX]</w:t>
            </w:r>
          </w:p>
          <w:p w14:paraId="5DE5872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97FE93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B23E130"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2"/>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3A82DD5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r>
      <w:tr w:rsidR="0056283D" w:rsidRPr="00032C41" w14:paraId="2C7BA5F7" w14:textId="77777777" w:rsidTr="00B47AA6">
        <w:trPr>
          <w:trHeight w:val="454"/>
          <w:jc w:val="center"/>
        </w:trPr>
        <w:tc>
          <w:tcPr>
            <w:tcW w:w="10427" w:type="dxa"/>
            <w:gridSpan w:val="12"/>
            <w:shd w:val="clear" w:color="auto" w:fill="DDD9C3"/>
            <w:vAlign w:val="bottom"/>
          </w:tcPr>
          <w:p w14:paraId="2FA372E6"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i/>
                <w:snapToGrid w:val="0"/>
                <w:color w:val="FF0000"/>
                <w:sz w:val="22"/>
                <w:szCs w:val="22"/>
              </w:rPr>
            </w:pPr>
            <w:r w:rsidRPr="00032C41">
              <w:rPr>
                <w:rFonts w:ascii="Arial" w:hAnsi="Arial" w:cs="Arial"/>
                <w:b/>
                <w:i/>
                <w:snapToGrid w:val="0"/>
                <w:sz w:val="22"/>
                <w:szCs w:val="22"/>
              </w:rPr>
              <w:t>[</w:t>
            </w:r>
            <w:r w:rsidRPr="00032C41">
              <w:rPr>
                <w:rFonts w:ascii="Arial" w:hAnsi="Arial" w:cs="Arial"/>
                <w:b/>
                <w:i/>
                <w:snapToGrid w:val="0"/>
                <w:sz w:val="22"/>
                <w:szCs w:val="22"/>
                <w:shd w:val="clear" w:color="auto" w:fill="DDD9C3"/>
              </w:rPr>
              <w:t>A B-BBEE STATUS LEVEL VERIFICATION CERTIFICATE/ SWORN AFFIDAVIT (FOR EMES &amp; QSEs) MUST BE SUBMITTED IN ORDER TO QUALIFY FOR PREFERENCE POINTS FOR B-BBEE]</w:t>
            </w:r>
          </w:p>
        </w:tc>
      </w:tr>
      <w:tr w:rsidR="0056283D" w:rsidRPr="00032C41" w14:paraId="39DE9682" w14:textId="77777777" w:rsidTr="00B47AA6">
        <w:trPr>
          <w:trHeight w:val="864"/>
          <w:jc w:val="center"/>
        </w:trPr>
        <w:tc>
          <w:tcPr>
            <w:tcW w:w="1645" w:type="dxa"/>
            <w:gridSpan w:val="2"/>
            <w:vAlign w:val="center"/>
          </w:tcPr>
          <w:p w14:paraId="1E9AC85A" w14:textId="77777777" w:rsidR="0056283D" w:rsidRPr="00032C41" w:rsidRDefault="0056283D" w:rsidP="006D7D10">
            <w:pPr>
              <w:keepNext/>
              <w:widowControl w:val="0"/>
              <w:spacing w:line="360" w:lineRule="auto"/>
              <w:outlineLvl w:val="3"/>
              <w:rPr>
                <w:rFonts w:ascii="Arial" w:hAnsi="Arial" w:cs="Arial"/>
                <w:b/>
                <w:snapToGrid w:val="0"/>
                <w:sz w:val="22"/>
                <w:szCs w:val="22"/>
              </w:rPr>
            </w:pPr>
            <w:r w:rsidRPr="00032C41">
              <w:rPr>
                <w:rFonts w:ascii="Arial" w:hAnsi="Arial" w:cs="Arial"/>
                <w:snapToGrid w:val="0"/>
                <w:sz w:val="22"/>
                <w:szCs w:val="22"/>
              </w:rPr>
              <w:t>ARE YOU THE ACCREDITED REPRESENTATIVE IN SOUTH AFRICA FOR THE GOODS /SERVICES /WORKS OFFERED?</w:t>
            </w:r>
          </w:p>
        </w:tc>
        <w:tc>
          <w:tcPr>
            <w:tcW w:w="3140" w:type="dxa"/>
            <w:gridSpan w:val="3"/>
            <w:vAlign w:val="bottom"/>
          </w:tcPr>
          <w:p w14:paraId="3304F37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Yes                         </w:t>
            </w:r>
            <w:r w:rsidRPr="00032C41">
              <w:rPr>
                <w:rFonts w:ascii="Arial" w:hAnsi="Arial" w:cs="Arial"/>
                <w:snapToGrid w:val="0"/>
                <w:sz w:val="22"/>
                <w:szCs w:val="22"/>
              </w:rPr>
              <w:fldChar w:fldCharType="begin">
                <w:ffData>
                  <w:name w:val=""/>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No </w:t>
            </w:r>
          </w:p>
          <w:p w14:paraId="5FFC329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692D539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[IF YES ENCLOSE PROOF]</w:t>
            </w:r>
          </w:p>
          <w:p w14:paraId="0AEDDE4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024" w:type="dxa"/>
            <w:gridSpan w:val="4"/>
            <w:vAlign w:val="center"/>
          </w:tcPr>
          <w:p w14:paraId="6274B8EF" w14:textId="77777777" w:rsidR="0056283D" w:rsidRPr="00032C41" w:rsidRDefault="0056283D" w:rsidP="006D7D10">
            <w:pPr>
              <w:keepNext/>
              <w:widowControl w:val="0"/>
              <w:spacing w:line="360" w:lineRule="auto"/>
              <w:outlineLvl w:val="3"/>
              <w:rPr>
                <w:rFonts w:ascii="Arial" w:hAnsi="Arial" w:cs="Arial"/>
                <w:b/>
                <w:snapToGrid w:val="0"/>
                <w:sz w:val="22"/>
                <w:szCs w:val="22"/>
              </w:rPr>
            </w:pPr>
            <w:r w:rsidRPr="00032C41">
              <w:rPr>
                <w:rFonts w:ascii="Arial" w:hAnsi="Arial" w:cs="Arial"/>
                <w:snapToGrid w:val="0"/>
                <w:sz w:val="22"/>
                <w:szCs w:val="22"/>
              </w:rPr>
              <w:t>ARE YOU A FOREIGN BASED SUPPLIER FOR</w:t>
            </w:r>
            <w:r w:rsidRPr="00032C41">
              <w:rPr>
                <w:rFonts w:ascii="Arial" w:hAnsi="Arial" w:cs="Arial"/>
                <w:b/>
                <w:snapToGrid w:val="0"/>
                <w:sz w:val="22"/>
                <w:szCs w:val="22"/>
              </w:rPr>
              <w:t xml:space="preserve"> THE GOODS /SERVICES /WORKS OFFERED?</w:t>
            </w:r>
            <w:r w:rsidRPr="00032C41">
              <w:rPr>
                <w:rFonts w:ascii="Arial" w:hAnsi="Arial" w:cs="Arial"/>
                <w:b/>
                <w:snapToGrid w:val="0"/>
                <w:sz w:val="22"/>
                <w:szCs w:val="22"/>
              </w:rPr>
              <w:br/>
            </w:r>
          </w:p>
        </w:tc>
        <w:tc>
          <w:tcPr>
            <w:tcW w:w="2618" w:type="dxa"/>
            <w:gridSpan w:val="3"/>
            <w:vAlign w:val="bottom"/>
          </w:tcPr>
          <w:p w14:paraId="32E787A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Yes </w:t>
            </w:r>
            <w:r w:rsidRPr="00032C41">
              <w:rPr>
                <w:rFonts w:ascii="Arial" w:hAnsi="Arial" w:cs="Arial"/>
                <w:snapToGrid w:val="0"/>
                <w:sz w:val="22"/>
                <w:szCs w:val="22"/>
              </w:rPr>
              <w:fldChar w:fldCharType="begin">
                <w:ffData>
                  <w:name w:val="Check2"/>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No</w:t>
            </w:r>
            <w:r w:rsidRPr="00032C41">
              <w:rPr>
                <w:rFonts w:ascii="Arial" w:hAnsi="Arial" w:cs="Arial"/>
                <w:snapToGrid w:val="0"/>
                <w:sz w:val="22"/>
                <w:szCs w:val="22"/>
              </w:rPr>
              <w:br/>
            </w:r>
          </w:p>
          <w:p w14:paraId="774D1CC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 xml:space="preserve">[IF YES, ANSWER THE QUESTIONNAIRE </w:t>
            </w:r>
            <w:proofErr w:type="gramStart"/>
            <w:r w:rsidRPr="00032C41">
              <w:rPr>
                <w:rFonts w:ascii="Arial" w:hAnsi="Arial" w:cs="Arial"/>
                <w:snapToGrid w:val="0"/>
                <w:sz w:val="22"/>
                <w:szCs w:val="22"/>
              </w:rPr>
              <w:t>BELOW ]</w:t>
            </w:r>
            <w:proofErr w:type="gramEnd"/>
          </w:p>
          <w:p w14:paraId="64555D0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r>
      <w:tr w:rsidR="0056283D" w:rsidRPr="00032C41" w14:paraId="6DF4471E" w14:textId="77777777" w:rsidTr="00B47AA6">
        <w:trPr>
          <w:trHeight w:val="340"/>
          <w:jc w:val="center"/>
        </w:trPr>
        <w:tc>
          <w:tcPr>
            <w:tcW w:w="10427" w:type="dxa"/>
            <w:gridSpan w:val="12"/>
            <w:shd w:val="clear" w:color="auto" w:fill="DDD9C3"/>
            <w:vAlign w:val="center"/>
          </w:tcPr>
          <w:p w14:paraId="2B40BF3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b/>
                <w:snapToGrid w:val="0"/>
                <w:sz w:val="22"/>
                <w:szCs w:val="22"/>
              </w:rPr>
              <w:t>QUESTIONNAIRE TO BIDDING FOREIGN SUPPLIERS</w:t>
            </w:r>
          </w:p>
        </w:tc>
      </w:tr>
      <w:tr w:rsidR="0056283D" w:rsidRPr="00032C41" w14:paraId="530BD224" w14:textId="77777777" w:rsidTr="00B47AA6">
        <w:trPr>
          <w:trHeight w:val="20"/>
          <w:jc w:val="center"/>
        </w:trPr>
        <w:tc>
          <w:tcPr>
            <w:tcW w:w="10427" w:type="dxa"/>
            <w:gridSpan w:val="12"/>
            <w:vAlign w:val="center"/>
          </w:tcPr>
          <w:p w14:paraId="4F593532" w14:textId="5DCF21E2"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r w:rsidRPr="00032C41">
              <w:rPr>
                <w:rFonts w:ascii="Arial" w:hAnsi="Arial" w:cs="Arial"/>
                <w:snapToGrid w:val="0"/>
                <w:sz w:val="22"/>
                <w:szCs w:val="22"/>
              </w:rPr>
              <w:t>IS THE ENTITY A RESIDENT OF THE REPUBLIC OF SOUTH AFRICA (RSA)?</w:t>
            </w:r>
            <w:r w:rsidRPr="00032C41">
              <w:rPr>
                <w:rFonts w:ascii="Arial" w:hAnsi="Arial" w:cs="Arial"/>
                <w:snapToGrid w:val="0"/>
                <w:sz w:val="22"/>
                <w:szCs w:val="22"/>
              </w:rPr>
              <w:tab/>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2C5A9D33" w14:textId="084E05C9"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032C41">
              <w:rPr>
                <w:rFonts w:ascii="Arial" w:hAnsi="Arial" w:cs="Arial"/>
                <w:snapToGrid w:val="0"/>
                <w:sz w:val="22"/>
                <w:szCs w:val="22"/>
              </w:rPr>
              <w:t>DOES THE ENTITY HAVE A BRANCH IN THE RSA?</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2B4D85CB" w14:textId="5AD9E259"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032C41">
              <w:rPr>
                <w:rFonts w:ascii="Arial" w:hAnsi="Arial" w:cs="Arial"/>
                <w:snapToGrid w:val="0"/>
                <w:sz w:val="22"/>
                <w:szCs w:val="22"/>
              </w:rPr>
              <w:t xml:space="preserve">DOES THE ENTITY HAVE A PERMANENT ESTABLISHMENT IN THE </w:t>
            </w:r>
            <w:smartTag w:uri="urn:schemas-microsoft-com:office:smarttags" w:element="stockticker">
              <w:r w:rsidRPr="00032C41">
                <w:rPr>
                  <w:rFonts w:ascii="Arial" w:hAnsi="Arial" w:cs="Arial"/>
                  <w:snapToGrid w:val="0"/>
                  <w:sz w:val="22"/>
                  <w:szCs w:val="22"/>
                </w:rPr>
                <w:t>RSA</w:t>
              </w:r>
            </w:smartTag>
            <w:r w:rsidRPr="00032C41">
              <w:rPr>
                <w:rFonts w:ascii="Arial" w:hAnsi="Arial" w:cs="Arial"/>
                <w:snapToGrid w:val="0"/>
                <w:sz w:val="22"/>
                <w:szCs w:val="22"/>
              </w:rPr>
              <w:t>?</w:t>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58129589" w14:textId="3C1FD63A"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032C41">
              <w:rPr>
                <w:rFonts w:ascii="Arial" w:hAnsi="Arial" w:cs="Arial"/>
                <w:snapToGrid w:val="0"/>
                <w:sz w:val="22"/>
                <w:szCs w:val="22"/>
              </w:rPr>
              <w:t>DOES THE ENTITY HAVE ANY SOURCE OF INCOME IN THE RSA?</w:t>
            </w:r>
            <w:r w:rsidRPr="00032C41">
              <w:rPr>
                <w:rFonts w:ascii="Arial" w:hAnsi="Arial" w:cs="Arial"/>
                <w:snapToGrid w:val="0"/>
                <w:sz w:val="22"/>
                <w:szCs w:val="22"/>
              </w:rPr>
              <w:tab/>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5BFF8BF9" w14:textId="3B2D1C4A"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032C41">
              <w:rPr>
                <w:rFonts w:ascii="Arial" w:hAnsi="Arial" w:cs="Arial"/>
                <w:snapToGrid w:val="0"/>
                <w:sz w:val="22"/>
                <w:szCs w:val="22"/>
              </w:rPr>
              <w:t>IS THE ENTITY LIABLE IN THE RSA FOR ANY FORM OF TAXATION?</w:t>
            </w:r>
            <w:r w:rsidRPr="00032C41">
              <w:rPr>
                <w:rFonts w:ascii="Arial" w:hAnsi="Arial" w:cs="Arial"/>
                <w:snapToGrid w:val="0"/>
                <w:sz w:val="22"/>
                <w:szCs w:val="22"/>
              </w:rPr>
              <w:tab/>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 </w:t>
            </w:r>
          </w:p>
          <w:p w14:paraId="75A9BC2D" w14:textId="77777777" w:rsidR="0056283D" w:rsidRPr="00032C41" w:rsidRDefault="0056283D" w:rsidP="006D7D10">
            <w:pPr>
              <w:widowControl w:val="0"/>
              <w:tabs>
                <w:tab w:val="left" w:pos="426"/>
              </w:tabs>
              <w:spacing w:line="360" w:lineRule="auto"/>
              <w:jc w:val="both"/>
              <w:rPr>
                <w:rFonts w:ascii="Arial" w:hAnsi="Arial" w:cs="Arial"/>
                <w:b/>
                <w:snapToGrid w:val="0"/>
                <w:sz w:val="22"/>
                <w:szCs w:val="22"/>
              </w:rPr>
            </w:pPr>
            <w:r w:rsidRPr="00032C41">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bl>
    <w:p w14:paraId="07899CED"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p>
    <w:p w14:paraId="4555EE83"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032C41">
        <w:rPr>
          <w:rFonts w:ascii="Arial" w:hAnsi="Arial" w:cs="Arial"/>
          <w:b/>
          <w:snapToGrid w:val="0"/>
          <w:sz w:val="22"/>
          <w:szCs w:val="22"/>
        </w:rPr>
        <w:t>PART B</w:t>
      </w:r>
    </w:p>
    <w:p w14:paraId="0CABFD32"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bCs/>
          <w:snapToGrid w:val="0"/>
          <w:sz w:val="22"/>
          <w:szCs w:val="22"/>
        </w:rPr>
      </w:pPr>
      <w:r w:rsidRPr="00032C41">
        <w:rPr>
          <w:rFonts w:ascii="Arial" w:hAnsi="Arial" w:cs="Arial"/>
          <w:b/>
          <w:bCs/>
          <w:snapToGrid w:val="0"/>
          <w:sz w:val="22"/>
          <w:szCs w:val="22"/>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032C41" w14:paraId="22544314" w14:textId="77777777" w:rsidTr="00E621B6">
        <w:tc>
          <w:tcPr>
            <w:tcW w:w="11058" w:type="dxa"/>
            <w:shd w:val="clear" w:color="auto" w:fill="DDD9C3"/>
          </w:tcPr>
          <w:p w14:paraId="3D1D2654" w14:textId="77777777" w:rsidR="0056283D" w:rsidRPr="00032C41" w:rsidRDefault="0056283D">
            <w:pPr>
              <w:widowControl w:val="0"/>
              <w:numPr>
                <w:ilvl w:val="0"/>
                <w:numId w:val="2"/>
              </w:numPr>
              <w:tabs>
                <w:tab w:val="left" w:pos="426"/>
              </w:tabs>
              <w:spacing w:line="360" w:lineRule="auto"/>
              <w:jc w:val="both"/>
              <w:rPr>
                <w:rFonts w:ascii="Arial" w:hAnsi="Arial" w:cs="Arial"/>
                <w:b/>
                <w:snapToGrid w:val="0"/>
                <w:sz w:val="22"/>
                <w:szCs w:val="22"/>
              </w:rPr>
            </w:pPr>
            <w:r w:rsidRPr="00032C41">
              <w:rPr>
                <w:rFonts w:ascii="Arial" w:hAnsi="Arial" w:cs="Arial"/>
                <w:b/>
                <w:bCs/>
                <w:snapToGrid w:val="0"/>
                <w:color w:val="000000"/>
                <w:sz w:val="22"/>
                <w:szCs w:val="22"/>
              </w:rPr>
              <w:t>BID SUBMISSION:</w:t>
            </w:r>
          </w:p>
        </w:tc>
      </w:tr>
      <w:tr w:rsidR="0056283D" w:rsidRPr="00032C41" w14:paraId="1A5FC2C2" w14:textId="77777777" w:rsidTr="00E621B6">
        <w:trPr>
          <w:trHeight w:val="1212"/>
        </w:trPr>
        <w:tc>
          <w:tcPr>
            <w:tcW w:w="11058" w:type="dxa"/>
          </w:tcPr>
          <w:p w14:paraId="159E1296" w14:textId="77777777" w:rsidR="0056283D" w:rsidRPr="00032C41"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BIDS MUST BE DELIVERED BY THE STIPULATED TIME TO THE CORRECT ADDRESS. LATE BIDS WILL NOT BE ACCEPTED FOR CONSIDERATION.</w:t>
            </w:r>
          </w:p>
          <w:p w14:paraId="6C3BC06F" w14:textId="77777777" w:rsidR="0056283D" w:rsidRPr="00032C41"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b/>
                <w:snapToGrid w:val="0"/>
                <w:sz w:val="22"/>
                <w:szCs w:val="22"/>
              </w:rPr>
            </w:pPr>
            <w:r w:rsidRPr="00032C41">
              <w:rPr>
                <w:rFonts w:ascii="Arial" w:hAnsi="Arial" w:cs="Arial"/>
                <w:b/>
                <w:snapToGrid w:val="0"/>
                <w:sz w:val="22"/>
                <w:szCs w:val="22"/>
              </w:rPr>
              <w:t>ALL BIDS MUST BE SUBMITTED ON THE OFFICIAL FORMS PROVIDED</w:t>
            </w:r>
            <w:proofErr w:type="gramStart"/>
            <w:r w:rsidRPr="00032C41">
              <w:rPr>
                <w:rFonts w:ascii="Arial" w:hAnsi="Arial" w:cs="Arial"/>
                <w:b/>
                <w:snapToGrid w:val="0"/>
                <w:sz w:val="22"/>
                <w:szCs w:val="22"/>
              </w:rPr>
              <w:t>–(</w:t>
            </w:r>
            <w:proofErr w:type="gramEnd"/>
            <w:r w:rsidRPr="00032C41">
              <w:rPr>
                <w:rFonts w:ascii="Arial" w:hAnsi="Arial" w:cs="Arial"/>
                <w:b/>
                <w:snapToGrid w:val="0"/>
                <w:sz w:val="22"/>
                <w:szCs w:val="22"/>
              </w:rPr>
              <w:t>NOT TO BE RE-TYPED) OR IN THE MANNER PRESCRIBED IN THE BID DOCUMENT.</w:t>
            </w:r>
          </w:p>
          <w:p w14:paraId="4B524827" w14:textId="036C9A29" w:rsidR="0056283D" w:rsidRPr="00032C41"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THIS BID IS SUBJECT TO THE PREFERENTIAL PROCUREMENT POLICY FRAMEWORK ACT, 2000 AND THE PREFERENTIAL PROCUREMENT REGULATIONS, </w:t>
            </w:r>
            <w:r w:rsidR="00D02A14">
              <w:rPr>
                <w:rFonts w:ascii="Arial" w:hAnsi="Arial" w:cs="Arial"/>
                <w:snapToGrid w:val="0"/>
                <w:sz w:val="22"/>
                <w:szCs w:val="22"/>
              </w:rPr>
              <w:t>2022</w:t>
            </w:r>
            <w:r w:rsidRPr="00032C41">
              <w:rPr>
                <w:rFonts w:ascii="Arial" w:hAnsi="Arial" w:cs="Arial"/>
                <w:snapToGrid w:val="0"/>
                <w:sz w:val="22"/>
                <w:szCs w:val="22"/>
              </w:rPr>
              <w:t>, THE GENERAL CONDITIONS OF CONTRACT (GCC) AND, IF APPLICABLE, ANY OTHER SPECIAL CONDITIONS OF CONTRACT.</w:t>
            </w:r>
          </w:p>
          <w:p w14:paraId="2EA6D450" w14:textId="77777777" w:rsidR="0056283D" w:rsidRPr="00032C41"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b/>
                <w:snapToGrid w:val="0"/>
                <w:sz w:val="22"/>
                <w:szCs w:val="22"/>
              </w:rPr>
              <w:t>THE SUCCESSFUL BIDDER WILL BE REQUIRED TO FILL IN AND SIGN A WRITTEN CONTRACT FORM (SBD7).</w:t>
            </w:r>
          </w:p>
          <w:p w14:paraId="512BDA3A"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51C32849" w14:textId="77777777" w:rsidTr="00E621B6">
        <w:tc>
          <w:tcPr>
            <w:tcW w:w="11058" w:type="dxa"/>
            <w:shd w:val="clear" w:color="auto" w:fill="DDD9C3"/>
          </w:tcPr>
          <w:p w14:paraId="66BF3E3A" w14:textId="77777777" w:rsidR="0056283D" w:rsidRPr="00032C41" w:rsidRDefault="0056283D">
            <w:pPr>
              <w:widowControl w:val="0"/>
              <w:numPr>
                <w:ilvl w:val="0"/>
                <w:numId w:val="2"/>
              </w:numPr>
              <w:tabs>
                <w:tab w:val="left" w:pos="426"/>
              </w:tabs>
              <w:spacing w:line="360" w:lineRule="auto"/>
              <w:jc w:val="both"/>
              <w:rPr>
                <w:rFonts w:ascii="Arial" w:hAnsi="Arial" w:cs="Arial"/>
                <w:b/>
                <w:bCs/>
                <w:snapToGrid w:val="0"/>
                <w:color w:val="000081"/>
                <w:sz w:val="22"/>
                <w:szCs w:val="22"/>
              </w:rPr>
            </w:pPr>
            <w:r w:rsidRPr="00032C41">
              <w:rPr>
                <w:rFonts w:ascii="Arial" w:hAnsi="Arial" w:cs="Arial"/>
                <w:b/>
                <w:bCs/>
                <w:snapToGrid w:val="0"/>
                <w:color w:val="000000"/>
                <w:sz w:val="22"/>
                <w:szCs w:val="22"/>
              </w:rPr>
              <w:t>TAX COMPLIANCE REQUIREMENTS</w:t>
            </w:r>
          </w:p>
        </w:tc>
      </w:tr>
      <w:tr w:rsidR="0056283D" w:rsidRPr="00032C41" w14:paraId="39360FE2" w14:textId="77777777" w:rsidTr="00E621B6">
        <w:tc>
          <w:tcPr>
            <w:tcW w:w="11058" w:type="dxa"/>
            <w:shd w:val="clear" w:color="auto" w:fill="FFFFFF"/>
          </w:tcPr>
          <w:p w14:paraId="46ED63F7"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BIDDERS MUST ENSURE COMPLIANCE WITH THEIR TAX OBLIGATIONS. </w:t>
            </w:r>
          </w:p>
          <w:p w14:paraId="1C20E6B4"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353F576A"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APPLICATION FOR TAX COMPLIANCE STATUS (TCS) PIN MAY BE MADE VIA E-FILING THROUGH THE SARS WEBSITE </w:t>
            </w:r>
            <w:hyperlink r:id="rId16" w:history="1">
              <w:r w:rsidRPr="00032C41">
                <w:rPr>
                  <w:rFonts w:ascii="Arial" w:hAnsi="Arial" w:cs="Arial"/>
                  <w:snapToGrid w:val="0"/>
                  <w:sz w:val="22"/>
                  <w:szCs w:val="22"/>
                </w:rPr>
                <w:t>WWW.SARS.GOV.ZA</w:t>
              </w:r>
            </w:hyperlink>
            <w:r w:rsidRPr="00032C41">
              <w:rPr>
                <w:rFonts w:ascii="Arial" w:hAnsi="Arial" w:cs="Arial"/>
                <w:snapToGrid w:val="0"/>
                <w:sz w:val="22"/>
                <w:szCs w:val="22"/>
              </w:rPr>
              <w:t>.</w:t>
            </w:r>
          </w:p>
          <w:p w14:paraId="5A09570C"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BIDDERS MAY ALSO SUBMIT A PRINTED TCS CERTIFICATE TOGETHER WITH THE BID. </w:t>
            </w:r>
          </w:p>
          <w:p w14:paraId="335D4386"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IN BIDS WHERE CONSORTIA / JOINT VENTURES / SUB-CONTRACTORS ARE INVOLVED, EACH PARTY MUST SUBMIT A SEPARATE   TCS CERTIFICATE / PIN / CSD NUMBER.</w:t>
            </w:r>
          </w:p>
          <w:p w14:paraId="1BF42F31"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WHERE NO TCS PIN IS AVAILABLE BUT THE BIDDER IS REGISTERED ON THE CENTRAL SUPPLIER DATABASE (CSD), A CSD NUMBER MUST BE PROVIDED. </w:t>
            </w:r>
          </w:p>
          <w:p w14:paraId="01C33788"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032C41" w:rsidRDefault="0056283D" w:rsidP="006D7D10">
      <w:pPr>
        <w:widowControl w:val="0"/>
        <w:tabs>
          <w:tab w:val="left" w:pos="720"/>
          <w:tab w:val="left" w:pos="8190"/>
        </w:tabs>
        <w:spacing w:line="360" w:lineRule="auto"/>
        <w:rPr>
          <w:rFonts w:ascii="Arial" w:hAnsi="Arial" w:cs="Arial"/>
          <w:snapToGrid w:val="0"/>
          <w:sz w:val="22"/>
          <w:szCs w:val="22"/>
        </w:rPr>
      </w:pPr>
      <w:r w:rsidRPr="00032C41">
        <w:rPr>
          <w:rFonts w:ascii="Arial" w:hAnsi="Arial" w:cs="Arial"/>
          <w:b/>
          <w:bCs/>
          <w:snapToGrid w:val="0"/>
          <w:sz w:val="22"/>
          <w:szCs w:val="22"/>
        </w:rPr>
        <w:tab/>
      </w:r>
    </w:p>
    <w:p w14:paraId="635C934F" w14:textId="77777777" w:rsidR="0056283D" w:rsidRPr="00032C41" w:rsidRDefault="0056283D" w:rsidP="006D7D10">
      <w:pPr>
        <w:widowControl w:val="0"/>
        <w:autoSpaceDE w:val="0"/>
        <w:autoSpaceDN w:val="0"/>
        <w:adjustRightInd w:val="0"/>
        <w:spacing w:line="360" w:lineRule="auto"/>
        <w:rPr>
          <w:rFonts w:ascii="Arial" w:hAnsi="Arial" w:cs="Arial"/>
          <w:snapToGrid w:val="0"/>
          <w:sz w:val="22"/>
          <w:szCs w:val="22"/>
        </w:rPr>
      </w:pPr>
      <w:r w:rsidRPr="00032C41">
        <w:rPr>
          <w:rFonts w:ascii="Arial" w:hAnsi="Arial" w:cs="Arial"/>
          <w:b/>
          <w:snapToGrid w:val="0"/>
          <w:sz w:val="22"/>
          <w:szCs w:val="22"/>
        </w:rPr>
        <w:t>NB: FAILURE TO PROVIDE / OR COMPLY WITH ANY OF THE ABOVE PARTICULARS MAY RENDER THE BID INVALID</w:t>
      </w:r>
      <w:r w:rsidRPr="00032C41">
        <w:rPr>
          <w:rFonts w:ascii="Arial" w:hAnsi="Arial" w:cs="Arial"/>
          <w:snapToGrid w:val="0"/>
          <w:sz w:val="22"/>
          <w:szCs w:val="22"/>
        </w:rPr>
        <w:t>.</w:t>
      </w:r>
    </w:p>
    <w:p w14:paraId="718C30B6"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p>
    <w:p w14:paraId="2A35AF5A"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032C41">
        <w:rPr>
          <w:rFonts w:ascii="Arial" w:hAnsi="Arial" w:cs="Arial"/>
          <w:snapToGrid w:val="0"/>
          <w:sz w:val="22"/>
          <w:szCs w:val="22"/>
        </w:rPr>
        <w:t>SIGNATURE OF BIDDER:</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t>…………………………………………</w:t>
      </w:r>
    </w:p>
    <w:p w14:paraId="6894E5A3"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p>
    <w:p w14:paraId="333A852B"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032C41">
        <w:rPr>
          <w:rFonts w:ascii="Arial" w:hAnsi="Arial" w:cs="Arial"/>
          <w:snapToGrid w:val="0"/>
          <w:sz w:val="22"/>
          <w:szCs w:val="22"/>
        </w:rPr>
        <w:t>CAPACITY UNDER WHICH THIS BID IS SIGNED:</w:t>
      </w:r>
      <w:r w:rsidRPr="00032C41">
        <w:rPr>
          <w:rFonts w:ascii="Arial" w:hAnsi="Arial" w:cs="Arial"/>
          <w:snapToGrid w:val="0"/>
          <w:sz w:val="22"/>
          <w:szCs w:val="22"/>
        </w:rPr>
        <w:tab/>
      </w:r>
      <w:r w:rsidRPr="00032C41">
        <w:rPr>
          <w:rFonts w:ascii="Arial" w:hAnsi="Arial" w:cs="Arial"/>
          <w:snapToGrid w:val="0"/>
          <w:sz w:val="22"/>
          <w:szCs w:val="22"/>
        </w:rPr>
        <w:tab/>
        <w:t>…………………………………………</w:t>
      </w:r>
    </w:p>
    <w:p w14:paraId="67138C20"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032C41">
        <w:rPr>
          <w:rFonts w:ascii="Arial" w:hAnsi="Arial" w:cs="Arial"/>
          <w:snapToGrid w:val="0"/>
          <w:sz w:val="22"/>
          <w:szCs w:val="22"/>
        </w:rPr>
        <w:t>(Proof of authority must be submitted e.g. company resolution)</w:t>
      </w:r>
    </w:p>
    <w:p w14:paraId="73F388BB"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p>
    <w:p w14:paraId="181C0339" w14:textId="1C05F760"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032C41">
        <w:rPr>
          <w:rFonts w:ascii="Arial" w:hAnsi="Arial" w:cs="Arial"/>
          <w:snapToGrid w:val="0"/>
          <w:sz w:val="22"/>
          <w:szCs w:val="22"/>
        </w:rPr>
        <w:t>DATE:</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t xml:space="preserve">              ………………………………………...</w:t>
      </w:r>
    </w:p>
    <w:p w14:paraId="61A90790"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48144471"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084E5EA8"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489DD642"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5D263D4C"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7CF3D3F0"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6DA4B63E"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5AC06DB2"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7B271C53"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01553335"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01AFF666"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70B0FD5D"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1C41581D"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00B48E8A"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24279581"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2100FD67" w14:textId="77777777" w:rsidR="00120499" w:rsidRPr="00032C41" w:rsidRDefault="00120499" w:rsidP="006D7D10">
      <w:pPr>
        <w:widowControl w:val="0"/>
        <w:autoSpaceDE w:val="0"/>
        <w:autoSpaceDN w:val="0"/>
        <w:adjustRightInd w:val="0"/>
        <w:spacing w:line="360" w:lineRule="auto"/>
        <w:ind w:left="720" w:hanging="720"/>
        <w:rPr>
          <w:rFonts w:ascii="Arial" w:hAnsi="Arial" w:cs="Arial"/>
          <w:snapToGrid w:val="0"/>
          <w:sz w:val="22"/>
          <w:szCs w:val="22"/>
        </w:rPr>
      </w:pPr>
    </w:p>
    <w:p w14:paraId="49A30F3A" w14:textId="77777777" w:rsidR="00120499" w:rsidRPr="00032C41" w:rsidRDefault="00120499" w:rsidP="006D7D10">
      <w:pPr>
        <w:widowControl w:val="0"/>
        <w:autoSpaceDE w:val="0"/>
        <w:autoSpaceDN w:val="0"/>
        <w:adjustRightInd w:val="0"/>
        <w:spacing w:line="360" w:lineRule="auto"/>
        <w:ind w:left="720" w:hanging="720"/>
        <w:rPr>
          <w:rFonts w:ascii="Arial" w:hAnsi="Arial" w:cs="Arial"/>
          <w:snapToGrid w:val="0"/>
          <w:sz w:val="22"/>
          <w:szCs w:val="22"/>
        </w:rPr>
      </w:pPr>
    </w:p>
    <w:p w14:paraId="4B6B85C9" w14:textId="77777777" w:rsidR="00120499" w:rsidRPr="00032C41" w:rsidRDefault="00120499" w:rsidP="006D7D10">
      <w:pPr>
        <w:widowControl w:val="0"/>
        <w:autoSpaceDE w:val="0"/>
        <w:autoSpaceDN w:val="0"/>
        <w:adjustRightInd w:val="0"/>
        <w:spacing w:line="360" w:lineRule="auto"/>
        <w:ind w:left="720" w:hanging="720"/>
        <w:rPr>
          <w:rFonts w:ascii="Arial" w:hAnsi="Arial" w:cs="Arial"/>
          <w:snapToGrid w:val="0"/>
          <w:sz w:val="22"/>
          <w:szCs w:val="22"/>
        </w:rPr>
      </w:pPr>
    </w:p>
    <w:p w14:paraId="22E9FFE4" w14:textId="77777777" w:rsidR="00120499" w:rsidRPr="00032C41" w:rsidRDefault="00120499" w:rsidP="006D7D10">
      <w:pPr>
        <w:widowControl w:val="0"/>
        <w:autoSpaceDE w:val="0"/>
        <w:autoSpaceDN w:val="0"/>
        <w:adjustRightInd w:val="0"/>
        <w:spacing w:line="360" w:lineRule="auto"/>
        <w:ind w:left="720" w:hanging="720"/>
        <w:rPr>
          <w:rFonts w:ascii="Arial" w:hAnsi="Arial" w:cs="Arial"/>
          <w:snapToGrid w:val="0"/>
          <w:sz w:val="22"/>
          <w:szCs w:val="22"/>
        </w:rPr>
      </w:pPr>
    </w:p>
    <w:p w14:paraId="0FA2C3FB" w14:textId="77777777" w:rsidR="00E85AC3" w:rsidRPr="00032C41" w:rsidRDefault="00E85AC3">
      <w:pPr>
        <w:spacing w:after="160" w:line="259" w:lineRule="auto"/>
        <w:rPr>
          <w:rFonts w:ascii="Arial" w:eastAsiaTheme="majorEastAsia" w:hAnsi="Arial" w:cs="Arial"/>
          <w:b/>
          <w:snapToGrid w:val="0"/>
          <w:sz w:val="22"/>
          <w:szCs w:val="22"/>
        </w:rPr>
      </w:pPr>
      <w:r w:rsidRPr="00032C41">
        <w:rPr>
          <w:rFonts w:ascii="Arial" w:hAnsi="Arial" w:cs="Arial"/>
          <w:snapToGrid w:val="0"/>
          <w:sz w:val="22"/>
          <w:szCs w:val="22"/>
        </w:rPr>
        <w:br w:type="page"/>
      </w:r>
    </w:p>
    <w:p w14:paraId="50B76720" w14:textId="79F0380A" w:rsidR="0056283D" w:rsidRPr="00032C41" w:rsidRDefault="0056283D" w:rsidP="006D7D10">
      <w:pPr>
        <w:pStyle w:val="Heading1"/>
        <w:spacing w:line="360" w:lineRule="auto"/>
        <w:jc w:val="center"/>
        <w:rPr>
          <w:rFonts w:cs="Arial"/>
          <w:snapToGrid w:val="0"/>
          <w:szCs w:val="22"/>
        </w:rPr>
      </w:pPr>
      <w:bookmarkStart w:id="92" w:name="_Toc179195966"/>
      <w:r w:rsidRPr="00032C41">
        <w:rPr>
          <w:rFonts w:cs="Arial"/>
          <w:snapToGrid w:val="0"/>
          <w:szCs w:val="22"/>
        </w:rPr>
        <w:t>SBD 4: BIDDER’S DISCLOSURE</w:t>
      </w:r>
      <w:bookmarkEnd w:id="92"/>
    </w:p>
    <w:p w14:paraId="26FC0AB2" w14:textId="77777777" w:rsidR="0056283D" w:rsidRPr="00032C41" w:rsidRDefault="0056283D" w:rsidP="006D7D10">
      <w:pPr>
        <w:widowControl w:val="0"/>
        <w:tabs>
          <w:tab w:val="left" w:pos="7363"/>
          <w:tab w:val="center" w:pos="10530"/>
        </w:tabs>
        <w:spacing w:line="360" w:lineRule="auto"/>
        <w:rPr>
          <w:rFonts w:ascii="Arial" w:hAnsi="Arial" w:cs="Arial"/>
          <w:b/>
          <w:snapToGrid w:val="0"/>
          <w:sz w:val="22"/>
          <w:szCs w:val="22"/>
        </w:rPr>
      </w:pPr>
    </w:p>
    <w:p w14:paraId="2E3320DD" w14:textId="77777777" w:rsidR="0056283D" w:rsidRPr="00032C41" w:rsidRDefault="0056283D" w:rsidP="006D7D10">
      <w:pPr>
        <w:widowControl w:val="0"/>
        <w:tabs>
          <w:tab w:val="left" w:pos="7363"/>
          <w:tab w:val="center" w:pos="10530"/>
        </w:tabs>
        <w:spacing w:line="360" w:lineRule="auto"/>
        <w:jc w:val="both"/>
        <w:rPr>
          <w:rFonts w:ascii="Arial" w:hAnsi="Arial" w:cs="Arial"/>
          <w:snapToGrid w:val="0"/>
          <w:sz w:val="22"/>
          <w:szCs w:val="22"/>
        </w:rPr>
      </w:pPr>
    </w:p>
    <w:p w14:paraId="7A807BB9" w14:textId="77777777" w:rsidR="0056283D" w:rsidRPr="00032C41" w:rsidRDefault="0056283D">
      <w:pPr>
        <w:widowControl w:val="0"/>
        <w:numPr>
          <w:ilvl w:val="0"/>
          <w:numId w:val="5"/>
        </w:numPr>
        <w:spacing w:line="360" w:lineRule="auto"/>
        <w:contextualSpacing/>
        <w:jc w:val="both"/>
        <w:rPr>
          <w:rFonts w:ascii="Arial" w:hAnsi="Arial" w:cs="Arial"/>
          <w:b/>
          <w:snapToGrid w:val="0"/>
          <w:sz w:val="22"/>
          <w:szCs w:val="22"/>
        </w:rPr>
      </w:pPr>
      <w:r w:rsidRPr="00032C41">
        <w:rPr>
          <w:rFonts w:ascii="Arial" w:hAnsi="Arial" w:cs="Arial"/>
          <w:b/>
          <w:snapToGrid w:val="0"/>
          <w:sz w:val="22"/>
          <w:szCs w:val="22"/>
        </w:rPr>
        <w:t>PURPOSE OF THE FORM</w:t>
      </w:r>
    </w:p>
    <w:p w14:paraId="2E176650" w14:textId="77777777" w:rsidR="0056283D" w:rsidRPr="00032C41" w:rsidRDefault="0056283D" w:rsidP="006D7D10">
      <w:pPr>
        <w:widowControl w:val="0"/>
        <w:spacing w:line="360" w:lineRule="auto"/>
        <w:ind w:left="720"/>
        <w:contextualSpacing/>
        <w:jc w:val="both"/>
        <w:rPr>
          <w:rFonts w:ascii="Arial" w:hAnsi="Arial" w:cs="Arial"/>
          <w:b/>
          <w:snapToGrid w:val="0"/>
          <w:sz w:val="22"/>
          <w:szCs w:val="22"/>
        </w:rPr>
      </w:pPr>
    </w:p>
    <w:p w14:paraId="52BCD983" w14:textId="77777777" w:rsidR="0056283D" w:rsidRPr="00032C41" w:rsidRDefault="0056283D" w:rsidP="006D7D10">
      <w:pPr>
        <w:widowControl w:val="0"/>
        <w:spacing w:line="360" w:lineRule="auto"/>
        <w:ind w:left="709"/>
        <w:jc w:val="both"/>
        <w:rPr>
          <w:rFonts w:ascii="Arial" w:hAnsi="Arial" w:cs="Arial"/>
          <w:snapToGrid w:val="0"/>
          <w:sz w:val="22"/>
          <w:szCs w:val="22"/>
        </w:rPr>
      </w:pPr>
      <w:r w:rsidRPr="00032C41">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032C41" w:rsidRDefault="0056283D" w:rsidP="006D7D10">
      <w:pPr>
        <w:widowControl w:val="0"/>
        <w:spacing w:line="360" w:lineRule="auto"/>
        <w:ind w:left="709"/>
        <w:jc w:val="both"/>
        <w:rPr>
          <w:rFonts w:ascii="Arial" w:hAnsi="Arial" w:cs="Arial"/>
          <w:snapToGrid w:val="0"/>
          <w:sz w:val="22"/>
          <w:szCs w:val="22"/>
        </w:rPr>
      </w:pPr>
    </w:p>
    <w:p w14:paraId="12ACF1DE" w14:textId="77777777" w:rsidR="0056283D" w:rsidRPr="00032C41" w:rsidRDefault="0056283D" w:rsidP="006D7D10">
      <w:pPr>
        <w:widowControl w:val="0"/>
        <w:spacing w:line="360" w:lineRule="auto"/>
        <w:ind w:left="709"/>
        <w:jc w:val="both"/>
        <w:rPr>
          <w:rFonts w:ascii="Arial" w:hAnsi="Arial" w:cs="Arial"/>
          <w:snapToGrid w:val="0"/>
          <w:sz w:val="22"/>
          <w:szCs w:val="22"/>
        </w:rPr>
      </w:pPr>
      <w:r w:rsidRPr="00032C41">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75844033" w14:textId="77777777" w:rsidR="0056283D" w:rsidRPr="00032C41" w:rsidRDefault="0056283D" w:rsidP="006D7D10">
      <w:pPr>
        <w:widowControl w:val="0"/>
        <w:tabs>
          <w:tab w:val="left" w:pos="-1440"/>
          <w:tab w:val="left" w:pos="-720"/>
          <w:tab w:val="left" w:pos="1123"/>
          <w:tab w:val="left" w:pos="2246"/>
          <w:tab w:val="left" w:pos="7363"/>
        </w:tabs>
        <w:spacing w:line="360" w:lineRule="auto"/>
        <w:jc w:val="both"/>
        <w:rPr>
          <w:rFonts w:ascii="Arial" w:hAnsi="Arial" w:cs="Arial"/>
          <w:snapToGrid w:val="0"/>
          <w:sz w:val="22"/>
          <w:szCs w:val="22"/>
        </w:rPr>
      </w:pPr>
    </w:p>
    <w:p w14:paraId="6D9FC914" w14:textId="77777777" w:rsidR="0056283D" w:rsidRPr="00032C41" w:rsidRDefault="0056283D">
      <w:pPr>
        <w:widowControl w:val="0"/>
        <w:numPr>
          <w:ilvl w:val="0"/>
          <w:numId w:val="5"/>
        </w:numPr>
        <w:tabs>
          <w:tab w:val="left" w:pos="-963"/>
          <w:tab w:val="left" w:pos="-720"/>
        </w:tabs>
        <w:spacing w:line="360" w:lineRule="auto"/>
        <w:contextualSpacing/>
        <w:jc w:val="both"/>
        <w:rPr>
          <w:rFonts w:ascii="Arial" w:hAnsi="Arial" w:cs="Arial"/>
          <w:b/>
          <w:snapToGrid w:val="0"/>
          <w:sz w:val="22"/>
          <w:szCs w:val="22"/>
        </w:rPr>
      </w:pPr>
      <w:r w:rsidRPr="00032C41">
        <w:rPr>
          <w:rFonts w:ascii="Arial" w:hAnsi="Arial" w:cs="Arial"/>
          <w:b/>
          <w:snapToGrid w:val="0"/>
          <w:sz w:val="22"/>
          <w:szCs w:val="22"/>
        </w:rPr>
        <w:t>Bidder’s declaration</w:t>
      </w:r>
    </w:p>
    <w:p w14:paraId="25F1FB7A" w14:textId="77777777" w:rsidR="0056283D" w:rsidRPr="00032C41" w:rsidRDefault="0056283D" w:rsidP="006D7D10">
      <w:pPr>
        <w:widowControl w:val="0"/>
        <w:tabs>
          <w:tab w:val="left" w:pos="-963"/>
          <w:tab w:val="left" w:pos="-720"/>
        </w:tabs>
        <w:spacing w:line="360" w:lineRule="auto"/>
        <w:ind w:left="720"/>
        <w:contextualSpacing/>
        <w:jc w:val="both"/>
        <w:rPr>
          <w:rFonts w:ascii="Arial" w:hAnsi="Arial" w:cs="Arial"/>
          <w:b/>
          <w:snapToGrid w:val="0"/>
          <w:sz w:val="22"/>
          <w:szCs w:val="22"/>
        </w:rPr>
      </w:pPr>
    </w:p>
    <w:p w14:paraId="4F4950DC" w14:textId="77777777" w:rsidR="0056283D" w:rsidRPr="00032C41"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snapToGrid w:val="0"/>
          <w:sz w:val="22"/>
          <w:szCs w:val="22"/>
        </w:rPr>
      </w:pPr>
      <w:r w:rsidRPr="00032C41">
        <w:rPr>
          <w:rFonts w:ascii="Arial" w:hAnsi="Arial" w:cs="Arial"/>
          <w:snapToGrid w:val="0"/>
          <w:sz w:val="22"/>
          <w:szCs w:val="22"/>
        </w:rPr>
        <w:t>Is the bidder, or any of its directors / trustees / shareholders / members / partners or any person having a controlling interest</w:t>
      </w:r>
      <w:r w:rsidRPr="00032C41">
        <w:rPr>
          <w:rFonts w:ascii="Arial" w:hAnsi="Arial" w:cs="Arial"/>
          <w:snapToGrid w:val="0"/>
          <w:sz w:val="22"/>
          <w:szCs w:val="22"/>
        </w:rPr>
        <w:footnoteReference w:id="1"/>
      </w:r>
      <w:r w:rsidRPr="00032C41">
        <w:rPr>
          <w:rFonts w:ascii="Arial" w:hAnsi="Arial" w:cs="Arial"/>
          <w:snapToGrid w:val="0"/>
          <w:sz w:val="22"/>
          <w:szCs w:val="22"/>
        </w:rPr>
        <w:t xml:space="preserve"> in the enterprise, employed by the state?</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b/>
          <w:snapToGrid w:val="0"/>
          <w:sz w:val="22"/>
          <w:szCs w:val="22"/>
        </w:rPr>
        <w:t>YES/NO</w:t>
      </w:r>
      <w:r w:rsidRPr="00032C41">
        <w:rPr>
          <w:rFonts w:ascii="Arial" w:hAnsi="Arial" w:cs="Arial"/>
          <w:snapToGrid w:val="0"/>
          <w:sz w:val="22"/>
          <w:szCs w:val="22"/>
        </w:rPr>
        <w:tab/>
      </w:r>
    </w:p>
    <w:p w14:paraId="4AAFE415" w14:textId="77777777" w:rsidR="0056283D" w:rsidRPr="00032C41" w:rsidRDefault="0056283D" w:rsidP="006D7D10">
      <w:pPr>
        <w:widowControl w:val="0"/>
        <w:tabs>
          <w:tab w:val="left" w:pos="-963"/>
          <w:tab w:val="left" w:pos="-720"/>
        </w:tabs>
        <w:spacing w:line="360" w:lineRule="auto"/>
        <w:ind w:left="720"/>
        <w:contextualSpacing/>
        <w:jc w:val="both"/>
        <w:rPr>
          <w:rFonts w:ascii="Arial" w:hAnsi="Arial" w:cs="Arial"/>
          <w:snapToGrid w:val="0"/>
          <w:sz w:val="22"/>
          <w:szCs w:val="22"/>
        </w:rPr>
      </w:pPr>
    </w:p>
    <w:p w14:paraId="58CDE380" w14:textId="21AD4E58" w:rsidR="0056283D" w:rsidRPr="00032C41" w:rsidRDefault="0056283D">
      <w:pPr>
        <w:widowControl w:val="0"/>
        <w:numPr>
          <w:ilvl w:val="2"/>
          <w:numId w:val="5"/>
        </w:numPr>
        <w:tabs>
          <w:tab w:val="left" w:pos="-963"/>
          <w:tab w:val="left" w:pos="-720"/>
        </w:tabs>
        <w:spacing w:line="360" w:lineRule="auto"/>
        <w:ind w:left="1060"/>
        <w:contextualSpacing/>
        <w:jc w:val="both"/>
        <w:rPr>
          <w:rFonts w:ascii="Arial" w:hAnsi="Arial" w:cs="Arial"/>
          <w:snapToGrid w:val="0"/>
          <w:sz w:val="22"/>
          <w:szCs w:val="22"/>
        </w:rPr>
      </w:pPr>
      <w:r w:rsidRPr="00032C41">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r w:rsidR="00B16F66" w:rsidRPr="00032C41">
        <w:rPr>
          <w:rFonts w:ascii="Arial" w:hAnsi="Arial" w:cs="Arial"/>
          <w:snapToGrid w:val="0"/>
          <w:sz w:val="22"/>
          <w:szCs w:val="22"/>
        </w:rPr>
        <w:t>:</w:t>
      </w:r>
    </w:p>
    <w:p w14:paraId="65A824FE" w14:textId="77777777" w:rsidR="00B16F66" w:rsidRPr="00032C41" w:rsidRDefault="00B16F66" w:rsidP="006D7D10">
      <w:pPr>
        <w:widowControl w:val="0"/>
        <w:tabs>
          <w:tab w:val="left" w:pos="-963"/>
          <w:tab w:val="left" w:pos="-720"/>
        </w:tabs>
        <w:spacing w:line="360" w:lineRule="auto"/>
        <w:ind w:left="1060"/>
        <w:contextualSpacing/>
        <w:jc w:val="both"/>
        <w:rPr>
          <w:rFonts w:ascii="Arial" w:hAnsi="Arial" w:cs="Arial"/>
          <w:snapToGrid w:val="0"/>
          <w:sz w:val="22"/>
          <w:szCs w:val="22"/>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032C41" w14:paraId="65EA2480" w14:textId="77777777" w:rsidTr="00E621B6">
        <w:trPr>
          <w:trHeight w:val="1341"/>
        </w:trPr>
        <w:tc>
          <w:tcPr>
            <w:tcW w:w="2378" w:type="dxa"/>
          </w:tcPr>
          <w:p w14:paraId="6D9D9896" w14:textId="77777777" w:rsidR="0056283D" w:rsidRPr="00032C41" w:rsidRDefault="0056283D" w:rsidP="006D7D10">
            <w:pPr>
              <w:widowControl w:val="0"/>
              <w:spacing w:line="360" w:lineRule="auto"/>
              <w:jc w:val="both"/>
              <w:rPr>
                <w:rFonts w:ascii="Arial" w:hAnsi="Arial" w:cs="Arial"/>
                <w:b/>
                <w:snapToGrid w:val="0"/>
                <w:sz w:val="22"/>
                <w:szCs w:val="22"/>
              </w:rPr>
            </w:pPr>
            <w:r w:rsidRPr="00032C41">
              <w:rPr>
                <w:rFonts w:ascii="Arial" w:hAnsi="Arial" w:cs="Arial"/>
                <w:b/>
                <w:snapToGrid w:val="0"/>
                <w:sz w:val="22"/>
                <w:szCs w:val="22"/>
              </w:rPr>
              <w:t>Full Name</w:t>
            </w:r>
          </w:p>
        </w:tc>
        <w:tc>
          <w:tcPr>
            <w:tcW w:w="2410" w:type="dxa"/>
          </w:tcPr>
          <w:p w14:paraId="51F3B2B2" w14:textId="77777777" w:rsidR="0056283D" w:rsidRPr="00032C41" w:rsidRDefault="0056283D" w:rsidP="006D7D10">
            <w:pPr>
              <w:widowControl w:val="0"/>
              <w:spacing w:line="360" w:lineRule="auto"/>
              <w:jc w:val="both"/>
              <w:rPr>
                <w:rFonts w:ascii="Arial" w:hAnsi="Arial" w:cs="Arial"/>
                <w:b/>
                <w:snapToGrid w:val="0"/>
                <w:sz w:val="22"/>
                <w:szCs w:val="22"/>
              </w:rPr>
            </w:pPr>
            <w:r w:rsidRPr="00032C41">
              <w:rPr>
                <w:rFonts w:ascii="Arial" w:hAnsi="Arial" w:cs="Arial"/>
                <w:b/>
                <w:snapToGrid w:val="0"/>
                <w:sz w:val="22"/>
                <w:szCs w:val="22"/>
              </w:rPr>
              <w:t>Identity Number</w:t>
            </w:r>
          </w:p>
        </w:tc>
        <w:tc>
          <w:tcPr>
            <w:tcW w:w="2610" w:type="dxa"/>
          </w:tcPr>
          <w:p w14:paraId="0D1B286A" w14:textId="77777777" w:rsidR="0056283D" w:rsidRPr="00032C41" w:rsidRDefault="0056283D" w:rsidP="006D7D10">
            <w:pPr>
              <w:widowControl w:val="0"/>
              <w:spacing w:line="360" w:lineRule="auto"/>
              <w:jc w:val="both"/>
              <w:rPr>
                <w:rFonts w:ascii="Arial" w:hAnsi="Arial" w:cs="Arial"/>
                <w:b/>
                <w:snapToGrid w:val="0"/>
                <w:sz w:val="22"/>
                <w:szCs w:val="22"/>
              </w:rPr>
            </w:pPr>
            <w:r w:rsidRPr="00032C41">
              <w:rPr>
                <w:rFonts w:ascii="Arial" w:hAnsi="Arial" w:cs="Arial"/>
                <w:b/>
                <w:snapToGrid w:val="0"/>
                <w:sz w:val="22"/>
                <w:szCs w:val="22"/>
              </w:rPr>
              <w:t>Name of State institution</w:t>
            </w:r>
          </w:p>
        </w:tc>
      </w:tr>
      <w:tr w:rsidR="0056283D" w:rsidRPr="00032C41" w14:paraId="24B05E9D" w14:textId="77777777" w:rsidTr="00E621B6">
        <w:trPr>
          <w:trHeight w:val="270"/>
        </w:trPr>
        <w:tc>
          <w:tcPr>
            <w:tcW w:w="2378" w:type="dxa"/>
          </w:tcPr>
          <w:p w14:paraId="628732F7"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77BB2038"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60CFF329"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4E632FB0" w14:textId="77777777" w:rsidTr="00E621B6">
        <w:trPr>
          <w:trHeight w:val="256"/>
        </w:trPr>
        <w:tc>
          <w:tcPr>
            <w:tcW w:w="2378" w:type="dxa"/>
          </w:tcPr>
          <w:p w14:paraId="1D2A6409"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7E4C6D2E"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55057B97"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56934489" w14:textId="77777777" w:rsidTr="00E621B6">
        <w:trPr>
          <w:trHeight w:val="270"/>
        </w:trPr>
        <w:tc>
          <w:tcPr>
            <w:tcW w:w="2378" w:type="dxa"/>
          </w:tcPr>
          <w:p w14:paraId="4E2958FD"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2347CAE3"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143F2C4D"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0F7FFD33" w14:textId="77777777" w:rsidTr="00E621B6">
        <w:trPr>
          <w:trHeight w:val="270"/>
        </w:trPr>
        <w:tc>
          <w:tcPr>
            <w:tcW w:w="2378" w:type="dxa"/>
          </w:tcPr>
          <w:p w14:paraId="6AB92F4F"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5D58C6FC"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31D690DB"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14CAC7D5" w14:textId="77777777" w:rsidTr="00E621B6">
        <w:trPr>
          <w:trHeight w:val="256"/>
        </w:trPr>
        <w:tc>
          <w:tcPr>
            <w:tcW w:w="2378" w:type="dxa"/>
          </w:tcPr>
          <w:p w14:paraId="3C2146A0"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639F2B55"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6C4E5975"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361DCAED" w14:textId="77777777" w:rsidTr="00E621B6">
        <w:trPr>
          <w:trHeight w:val="270"/>
        </w:trPr>
        <w:tc>
          <w:tcPr>
            <w:tcW w:w="2378" w:type="dxa"/>
          </w:tcPr>
          <w:p w14:paraId="4260E044"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198858C9"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1EC2E6D2"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2CB77B37" w14:textId="77777777" w:rsidTr="00E621B6">
        <w:trPr>
          <w:trHeight w:val="256"/>
        </w:trPr>
        <w:tc>
          <w:tcPr>
            <w:tcW w:w="2378" w:type="dxa"/>
          </w:tcPr>
          <w:p w14:paraId="2FFEA843"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5789D4BA"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5DB2BADC"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27B78865" w14:textId="77777777" w:rsidTr="00E621B6">
        <w:trPr>
          <w:trHeight w:val="270"/>
        </w:trPr>
        <w:tc>
          <w:tcPr>
            <w:tcW w:w="2378" w:type="dxa"/>
          </w:tcPr>
          <w:p w14:paraId="15FEB909"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680D4FC1"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61B995DF"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5EED00C8" w14:textId="77777777" w:rsidTr="00E621B6">
        <w:trPr>
          <w:trHeight w:val="256"/>
        </w:trPr>
        <w:tc>
          <w:tcPr>
            <w:tcW w:w="2378" w:type="dxa"/>
          </w:tcPr>
          <w:p w14:paraId="46F8523F"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3F7826A2"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7F6EF654" w14:textId="77777777" w:rsidR="0056283D" w:rsidRPr="00032C41" w:rsidRDefault="0056283D" w:rsidP="006D7D10">
            <w:pPr>
              <w:widowControl w:val="0"/>
              <w:spacing w:line="360" w:lineRule="auto"/>
              <w:jc w:val="both"/>
              <w:rPr>
                <w:rFonts w:ascii="Arial" w:hAnsi="Arial" w:cs="Arial"/>
                <w:snapToGrid w:val="0"/>
                <w:sz w:val="22"/>
                <w:szCs w:val="22"/>
              </w:rPr>
            </w:pPr>
          </w:p>
        </w:tc>
      </w:tr>
    </w:tbl>
    <w:p w14:paraId="4543D3B2" w14:textId="77777777" w:rsidR="0056283D" w:rsidRPr="00032C41" w:rsidRDefault="0056283D" w:rsidP="006D7D10">
      <w:pPr>
        <w:widowControl w:val="0"/>
        <w:tabs>
          <w:tab w:val="left" w:pos="-963"/>
          <w:tab w:val="left" w:pos="-720"/>
          <w:tab w:val="left" w:pos="142"/>
          <w:tab w:val="left" w:pos="1215"/>
          <w:tab w:val="left" w:pos="2250"/>
          <w:tab w:val="left" w:pos="7363"/>
        </w:tabs>
        <w:spacing w:line="360" w:lineRule="auto"/>
        <w:ind w:left="142" w:hanging="142"/>
        <w:jc w:val="both"/>
        <w:rPr>
          <w:rFonts w:ascii="Arial" w:hAnsi="Arial" w:cs="Arial"/>
          <w:snapToGrid w:val="0"/>
          <w:sz w:val="22"/>
          <w:szCs w:val="22"/>
        </w:rPr>
      </w:pPr>
      <w:r w:rsidRPr="00032C41">
        <w:rPr>
          <w:rFonts w:ascii="Arial" w:hAnsi="Arial" w:cs="Arial"/>
          <w:snapToGrid w:val="0"/>
          <w:sz w:val="22"/>
          <w:szCs w:val="22"/>
        </w:rPr>
        <w:tab/>
      </w:r>
    </w:p>
    <w:p w14:paraId="561D21BD"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36A433D7"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4659353"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7D1B749"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23714715"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4BC0C91E"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3DF07198"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2C89FBF2" w14:textId="77777777" w:rsidR="0056283D" w:rsidRPr="00032C41" w:rsidRDefault="0056283D" w:rsidP="006D7D10">
      <w:pPr>
        <w:widowControl w:val="0"/>
        <w:tabs>
          <w:tab w:val="left" w:pos="-963"/>
          <w:tab w:val="left" w:pos="-720"/>
        </w:tabs>
        <w:spacing w:line="360" w:lineRule="auto"/>
        <w:jc w:val="both"/>
        <w:rPr>
          <w:rFonts w:ascii="Arial" w:hAnsi="Arial" w:cs="Arial"/>
          <w:snapToGrid w:val="0"/>
          <w:sz w:val="22"/>
          <w:szCs w:val="22"/>
        </w:rPr>
      </w:pPr>
    </w:p>
    <w:p w14:paraId="449346FC" w14:textId="77777777" w:rsidR="0056283D" w:rsidRPr="00032C41" w:rsidRDefault="0056283D" w:rsidP="006D7D10">
      <w:pPr>
        <w:widowControl w:val="0"/>
        <w:tabs>
          <w:tab w:val="left" w:pos="-963"/>
          <w:tab w:val="left" w:pos="-720"/>
        </w:tabs>
        <w:spacing w:line="360" w:lineRule="auto"/>
        <w:jc w:val="both"/>
        <w:rPr>
          <w:rFonts w:ascii="Arial" w:hAnsi="Arial" w:cs="Arial"/>
          <w:snapToGrid w:val="0"/>
          <w:sz w:val="22"/>
          <w:szCs w:val="22"/>
        </w:rPr>
      </w:pPr>
    </w:p>
    <w:p w14:paraId="611703BE" w14:textId="77777777" w:rsidR="0056283D" w:rsidRPr="00032C41"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b/>
          <w:snapToGrid w:val="0"/>
          <w:sz w:val="22"/>
          <w:szCs w:val="22"/>
        </w:rPr>
      </w:pPr>
      <w:r w:rsidRPr="00032C41">
        <w:rPr>
          <w:rFonts w:ascii="Arial" w:hAnsi="Arial" w:cs="Arial"/>
          <w:snapToGrid w:val="0"/>
          <w:sz w:val="22"/>
          <w:szCs w:val="22"/>
        </w:rPr>
        <w:t xml:space="preserve">Do you, or any person connected with the bidder, have a relationship with any person who is employed by the procuring institution?             </w:t>
      </w:r>
      <w:r w:rsidRPr="00032C41">
        <w:rPr>
          <w:rFonts w:ascii="Arial" w:hAnsi="Arial" w:cs="Arial"/>
          <w:b/>
          <w:bCs/>
          <w:snapToGrid w:val="0"/>
          <w:sz w:val="22"/>
          <w:szCs w:val="22"/>
        </w:rPr>
        <w:t>YES/NO</w:t>
      </w:r>
      <w:r w:rsidRPr="00032C41">
        <w:rPr>
          <w:rFonts w:ascii="Arial" w:hAnsi="Arial" w:cs="Arial"/>
          <w:b/>
          <w:bCs/>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b/>
          <w:snapToGrid w:val="0"/>
          <w:sz w:val="22"/>
          <w:szCs w:val="22"/>
        </w:rPr>
        <w:t xml:space="preserve">                                          </w:t>
      </w:r>
    </w:p>
    <w:p w14:paraId="4AF773D4" w14:textId="77777777" w:rsidR="0056283D" w:rsidRPr="00032C41" w:rsidRDefault="0056283D">
      <w:pPr>
        <w:widowControl w:val="0"/>
        <w:numPr>
          <w:ilvl w:val="2"/>
          <w:numId w:val="5"/>
        </w:numPr>
        <w:tabs>
          <w:tab w:val="left" w:pos="-963"/>
          <w:tab w:val="left" w:pos="-720"/>
          <w:tab w:val="left" w:pos="990"/>
          <w:tab w:val="left" w:pos="1215"/>
          <w:tab w:val="left" w:pos="2250"/>
          <w:tab w:val="left" w:pos="7363"/>
        </w:tabs>
        <w:spacing w:line="360" w:lineRule="auto"/>
        <w:contextualSpacing/>
        <w:jc w:val="both"/>
        <w:rPr>
          <w:rFonts w:ascii="Arial" w:hAnsi="Arial" w:cs="Arial"/>
          <w:snapToGrid w:val="0"/>
          <w:sz w:val="22"/>
          <w:szCs w:val="22"/>
        </w:rPr>
      </w:pPr>
      <w:r w:rsidRPr="00032C41">
        <w:rPr>
          <w:rFonts w:ascii="Arial" w:hAnsi="Arial" w:cs="Arial"/>
          <w:snapToGrid w:val="0"/>
          <w:sz w:val="22"/>
          <w:szCs w:val="22"/>
        </w:rPr>
        <w:t>If so, furnish particulars:</w:t>
      </w:r>
    </w:p>
    <w:p w14:paraId="122363C3" w14:textId="77777777" w:rsidR="0056283D" w:rsidRPr="00032C41" w:rsidRDefault="0056283D" w:rsidP="006D7D10">
      <w:pPr>
        <w:widowControl w:val="0"/>
        <w:spacing w:line="360" w:lineRule="auto"/>
        <w:ind w:left="1800" w:hanging="1080"/>
        <w:jc w:val="both"/>
        <w:rPr>
          <w:rFonts w:ascii="Arial" w:hAnsi="Arial" w:cs="Arial"/>
          <w:snapToGrid w:val="0"/>
          <w:sz w:val="22"/>
          <w:szCs w:val="22"/>
        </w:rPr>
      </w:pPr>
      <w:r w:rsidRPr="00032C41">
        <w:rPr>
          <w:rFonts w:ascii="Arial" w:hAnsi="Arial" w:cs="Arial"/>
          <w:snapToGrid w:val="0"/>
          <w:sz w:val="22"/>
          <w:szCs w:val="22"/>
        </w:rPr>
        <w:t>……………………………………………………………………………………</w:t>
      </w:r>
    </w:p>
    <w:p w14:paraId="72B6D7D9" w14:textId="77777777" w:rsidR="0056283D" w:rsidRPr="00032C41" w:rsidRDefault="0056283D" w:rsidP="006D7D10">
      <w:pPr>
        <w:widowControl w:val="0"/>
        <w:spacing w:line="360" w:lineRule="auto"/>
        <w:ind w:left="1800" w:hanging="1080"/>
        <w:jc w:val="both"/>
        <w:rPr>
          <w:rFonts w:ascii="Arial" w:hAnsi="Arial" w:cs="Arial"/>
          <w:snapToGrid w:val="0"/>
          <w:sz w:val="22"/>
          <w:szCs w:val="22"/>
        </w:rPr>
      </w:pPr>
      <w:r w:rsidRPr="00032C41">
        <w:rPr>
          <w:rFonts w:ascii="Arial" w:hAnsi="Arial" w:cs="Arial"/>
          <w:snapToGrid w:val="0"/>
          <w:sz w:val="22"/>
          <w:szCs w:val="22"/>
        </w:rPr>
        <w:t>……………………………………………………………………………………</w:t>
      </w:r>
    </w:p>
    <w:p w14:paraId="6B839FE2" w14:textId="77777777" w:rsidR="0056283D" w:rsidRPr="00032C41" w:rsidRDefault="0056283D" w:rsidP="006D7D10">
      <w:pPr>
        <w:widowControl w:val="0"/>
        <w:spacing w:line="360" w:lineRule="auto"/>
        <w:ind w:left="810"/>
        <w:jc w:val="both"/>
        <w:rPr>
          <w:rFonts w:ascii="Arial" w:hAnsi="Arial" w:cs="Arial"/>
          <w:snapToGrid w:val="0"/>
          <w:sz w:val="22"/>
          <w:szCs w:val="22"/>
        </w:rPr>
      </w:pPr>
    </w:p>
    <w:p w14:paraId="33998B47" w14:textId="77777777" w:rsidR="0056283D" w:rsidRPr="00032C41" w:rsidRDefault="0056283D" w:rsidP="006D7D10">
      <w:pPr>
        <w:widowControl w:val="0"/>
        <w:spacing w:line="360" w:lineRule="auto"/>
        <w:jc w:val="both"/>
        <w:rPr>
          <w:rFonts w:ascii="Arial" w:hAnsi="Arial" w:cs="Arial"/>
          <w:snapToGrid w:val="0"/>
          <w:sz w:val="22"/>
          <w:szCs w:val="22"/>
        </w:rPr>
      </w:pPr>
    </w:p>
    <w:p w14:paraId="2480E51B" w14:textId="77777777" w:rsidR="0056283D" w:rsidRPr="00032C41" w:rsidRDefault="0056283D">
      <w:pPr>
        <w:widowControl w:val="0"/>
        <w:numPr>
          <w:ilvl w:val="1"/>
          <w:numId w:val="5"/>
        </w:numPr>
        <w:spacing w:line="360" w:lineRule="auto"/>
        <w:ind w:left="993" w:hanging="633"/>
        <w:contextualSpacing/>
        <w:jc w:val="both"/>
        <w:rPr>
          <w:rFonts w:ascii="Arial" w:hAnsi="Arial" w:cs="Arial"/>
          <w:snapToGrid w:val="0"/>
          <w:sz w:val="22"/>
          <w:szCs w:val="22"/>
        </w:rPr>
      </w:pPr>
      <w:r w:rsidRPr="00032C41">
        <w:rPr>
          <w:rFonts w:ascii="Arial" w:hAnsi="Arial" w:cs="Arial"/>
          <w:snapToGrid w:val="0"/>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032C41">
        <w:rPr>
          <w:rFonts w:ascii="Arial" w:hAnsi="Arial" w:cs="Arial"/>
          <w:snapToGrid w:val="0"/>
          <w:sz w:val="22"/>
          <w:szCs w:val="22"/>
        </w:rPr>
        <w:t>whether or not</w:t>
      </w:r>
      <w:proofErr w:type="gramEnd"/>
      <w:r w:rsidRPr="00032C41">
        <w:rPr>
          <w:rFonts w:ascii="Arial" w:hAnsi="Arial" w:cs="Arial"/>
          <w:snapToGrid w:val="0"/>
          <w:sz w:val="22"/>
          <w:szCs w:val="22"/>
        </w:rPr>
        <w:t xml:space="preserve"> they are bidding for this contract?</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b/>
          <w:snapToGrid w:val="0"/>
          <w:sz w:val="22"/>
          <w:szCs w:val="22"/>
        </w:rPr>
        <w:t>YES/NO</w:t>
      </w:r>
    </w:p>
    <w:p w14:paraId="7FE20D21" w14:textId="77777777" w:rsidR="0056283D" w:rsidRPr="00032C41" w:rsidRDefault="0056283D" w:rsidP="006D7D10">
      <w:pPr>
        <w:widowControl w:val="0"/>
        <w:spacing w:line="360" w:lineRule="auto"/>
        <w:jc w:val="both"/>
        <w:rPr>
          <w:rFonts w:ascii="Arial" w:hAnsi="Arial" w:cs="Arial"/>
          <w:snapToGrid w:val="0"/>
          <w:sz w:val="22"/>
          <w:szCs w:val="22"/>
        </w:rPr>
      </w:pPr>
    </w:p>
    <w:p w14:paraId="1E1EA067" w14:textId="77777777" w:rsidR="0056283D" w:rsidRPr="00032C41" w:rsidRDefault="0056283D">
      <w:pPr>
        <w:widowControl w:val="0"/>
        <w:numPr>
          <w:ilvl w:val="2"/>
          <w:numId w:val="4"/>
        </w:numPr>
        <w:spacing w:line="360" w:lineRule="auto"/>
        <w:ind w:left="1134"/>
        <w:jc w:val="both"/>
        <w:rPr>
          <w:rFonts w:ascii="Arial" w:hAnsi="Arial" w:cs="Arial"/>
          <w:snapToGrid w:val="0"/>
          <w:sz w:val="22"/>
          <w:szCs w:val="22"/>
        </w:rPr>
      </w:pPr>
      <w:r w:rsidRPr="00032C41">
        <w:rPr>
          <w:rFonts w:ascii="Arial" w:hAnsi="Arial" w:cs="Arial"/>
          <w:snapToGrid w:val="0"/>
          <w:sz w:val="22"/>
          <w:szCs w:val="22"/>
        </w:rPr>
        <w:t>If so, furnish particulars:</w:t>
      </w:r>
    </w:p>
    <w:p w14:paraId="17FC5B2C" w14:textId="77777777" w:rsidR="0056283D" w:rsidRPr="00032C41" w:rsidRDefault="0056283D" w:rsidP="006D7D10">
      <w:pPr>
        <w:widowControl w:val="0"/>
        <w:spacing w:line="360" w:lineRule="auto"/>
        <w:ind w:left="720"/>
        <w:jc w:val="both"/>
        <w:rPr>
          <w:rFonts w:ascii="Arial" w:hAnsi="Arial" w:cs="Arial"/>
          <w:snapToGrid w:val="0"/>
          <w:sz w:val="22"/>
          <w:szCs w:val="22"/>
        </w:rPr>
      </w:pPr>
      <w:r w:rsidRPr="00032C41">
        <w:rPr>
          <w:rFonts w:ascii="Arial" w:hAnsi="Arial" w:cs="Arial"/>
          <w:snapToGrid w:val="0"/>
          <w:sz w:val="22"/>
          <w:szCs w:val="22"/>
        </w:rPr>
        <w:t>…………………………………………………………………………….</w:t>
      </w:r>
    </w:p>
    <w:p w14:paraId="474272F6" w14:textId="77777777" w:rsidR="0056283D" w:rsidRPr="00032C41" w:rsidRDefault="0056283D" w:rsidP="006D7D10">
      <w:pPr>
        <w:widowControl w:val="0"/>
        <w:spacing w:line="360" w:lineRule="auto"/>
        <w:ind w:left="720"/>
        <w:jc w:val="both"/>
        <w:rPr>
          <w:rFonts w:ascii="Arial" w:hAnsi="Arial" w:cs="Arial"/>
          <w:snapToGrid w:val="0"/>
          <w:sz w:val="22"/>
          <w:szCs w:val="22"/>
        </w:rPr>
      </w:pPr>
      <w:r w:rsidRPr="00032C41">
        <w:rPr>
          <w:rFonts w:ascii="Arial" w:hAnsi="Arial" w:cs="Arial"/>
          <w:snapToGrid w:val="0"/>
          <w:sz w:val="22"/>
          <w:szCs w:val="22"/>
        </w:rPr>
        <w:t>…………………………………………………………………………….</w:t>
      </w:r>
    </w:p>
    <w:p w14:paraId="5B412840" w14:textId="77777777" w:rsidR="0056283D" w:rsidRPr="00032C41" w:rsidRDefault="0056283D" w:rsidP="006D7D10">
      <w:pPr>
        <w:widowControl w:val="0"/>
        <w:spacing w:line="360" w:lineRule="auto"/>
        <w:jc w:val="both"/>
        <w:rPr>
          <w:rFonts w:ascii="Arial" w:hAnsi="Arial" w:cs="Arial"/>
          <w:snapToGrid w:val="0"/>
          <w:sz w:val="22"/>
          <w:szCs w:val="22"/>
        </w:rPr>
      </w:pPr>
    </w:p>
    <w:p w14:paraId="1118BCC6" w14:textId="77777777" w:rsidR="0056283D" w:rsidRPr="00032C41" w:rsidRDefault="0056283D">
      <w:pPr>
        <w:widowControl w:val="0"/>
        <w:numPr>
          <w:ilvl w:val="0"/>
          <w:numId w:val="5"/>
        </w:numPr>
        <w:spacing w:line="360" w:lineRule="auto"/>
        <w:contextualSpacing/>
        <w:jc w:val="both"/>
        <w:rPr>
          <w:rFonts w:ascii="Arial" w:hAnsi="Arial" w:cs="Arial"/>
          <w:b/>
          <w:snapToGrid w:val="0"/>
          <w:sz w:val="22"/>
          <w:szCs w:val="22"/>
        </w:rPr>
      </w:pPr>
      <w:r w:rsidRPr="00032C41">
        <w:rPr>
          <w:rFonts w:ascii="Arial" w:hAnsi="Arial" w:cs="Arial"/>
          <w:b/>
          <w:snapToGrid w:val="0"/>
          <w:sz w:val="22"/>
          <w:szCs w:val="22"/>
        </w:rPr>
        <w:t>DECLARATION</w:t>
      </w:r>
    </w:p>
    <w:p w14:paraId="7D0EB285" w14:textId="77777777" w:rsidR="0056283D" w:rsidRPr="00032C41" w:rsidRDefault="0056283D" w:rsidP="006D7D10">
      <w:pPr>
        <w:widowControl w:val="0"/>
        <w:spacing w:line="360" w:lineRule="auto"/>
        <w:ind w:left="360"/>
        <w:jc w:val="both"/>
        <w:rPr>
          <w:rFonts w:ascii="Arial" w:hAnsi="Arial" w:cs="Arial"/>
          <w:b/>
          <w:snapToGrid w:val="0"/>
          <w:sz w:val="22"/>
          <w:szCs w:val="22"/>
        </w:rPr>
      </w:pPr>
    </w:p>
    <w:p w14:paraId="37E39A2B" w14:textId="77777777" w:rsidR="0056283D" w:rsidRPr="00032C41" w:rsidRDefault="0056283D" w:rsidP="006D7D10">
      <w:pPr>
        <w:widowControl w:val="0"/>
        <w:spacing w:line="360" w:lineRule="auto"/>
        <w:ind w:left="720"/>
        <w:jc w:val="both"/>
        <w:rPr>
          <w:rFonts w:ascii="Arial" w:hAnsi="Arial" w:cs="Arial"/>
          <w:snapToGrid w:val="0"/>
          <w:sz w:val="22"/>
          <w:szCs w:val="22"/>
        </w:rPr>
      </w:pPr>
      <w:r w:rsidRPr="00032C41">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 xml:space="preserve">I have read and I understand the contents of this </w:t>
      </w:r>
      <w:proofErr w:type="gramStart"/>
      <w:r w:rsidRPr="00032C41">
        <w:rPr>
          <w:rFonts w:ascii="Arial" w:hAnsi="Arial" w:cs="Arial"/>
          <w:snapToGrid w:val="0"/>
          <w:sz w:val="22"/>
          <w:szCs w:val="22"/>
        </w:rPr>
        <w:t>disclosure;</w:t>
      </w:r>
      <w:proofErr w:type="gramEnd"/>
    </w:p>
    <w:p w14:paraId="1D6C77C4"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 xml:space="preserve">I understand that the accompanying bid will be disqualified if this disclosure is found not to be true and complete in every </w:t>
      </w:r>
      <w:proofErr w:type="gramStart"/>
      <w:r w:rsidRPr="00032C41">
        <w:rPr>
          <w:rFonts w:ascii="Arial" w:hAnsi="Arial" w:cs="Arial"/>
          <w:snapToGrid w:val="0"/>
          <w:sz w:val="22"/>
          <w:szCs w:val="22"/>
        </w:rPr>
        <w:t>respect;</w:t>
      </w:r>
      <w:proofErr w:type="gramEnd"/>
    </w:p>
    <w:p w14:paraId="653B6C8C"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032C41">
        <w:rPr>
          <w:rFonts w:ascii="Arial" w:hAnsi="Arial" w:cs="Arial"/>
          <w:snapToGrid w:val="0"/>
          <w:sz w:val="22"/>
          <w:szCs w:val="22"/>
        </w:rPr>
        <w:footnoteReference w:id="2"/>
      </w:r>
      <w:r w:rsidRPr="00032C41">
        <w:rPr>
          <w:rFonts w:ascii="Arial" w:hAnsi="Arial" w:cs="Arial"/>
          <w:snapToGrid w:val="0"/>
          <w:sz w:val="22"/>
          <w:szCs w:val="22"/>
        </w:rPr>
        <w:t xml:space="preserve"> will not be construed as collusive bidding.</w:t>
      </w:r>
    </w:p>
    <w:p w14:paraId="33C0289A"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032C41" w:rsidRDefault="0056283D" w:rsidP="006D7D10">
      <w:pPr>
        <w:widowControl w:val="0"/>
        <w:tabs>
          <w:tab w:val="left" w:pos="1418"/>
          <w:tab w:val="right" w:pos="9752"/>
        </w:tabs>
        <w:spacing w:line="360" w:lineRule="auto"/>
        <w:jc w:val="both"/>
        <w:rPr>
          <w:rFonts w:ascii="Arial" w:hAnsi="Arial" w:cs="Arial"/>
          <w:snapToGrid w:val="0"/>
          <w:sz w:val="22"/>
          <w:szCs w:val="22"/>
        </w:rPr>
      </w:pPr>
    </w:p>
    <w:p w14:paraId="56863DDF" w14:textId="77777777" w:rsidR="0056283D" w:rsidRPr="00032C41" w:rsidRDefault="0056283D" w:rsidP="006D7D10">
      <w:pPr>
        <w:widowControl w:val="0"/>
        <w:tabs>
          <w:tab w:val="left" w:pos="1418"/>
          <w:tab w:val="right" w:pos="9752"/>
        </w:tabs>
        <w:spacing w:line="360" w:lineRule="auto"/>
        <w:ind w:left="720"/>
        <w:jc w:val="both"/>
        <w:rPr>
          <w:rFonts w:ascii="Arial" w:hAnsi="Arial" w:cs="Arial"/>
          <w:snapToGrid w:val="0"/>
          <w:sz w:val="22"/>
          <w:szCs w:val="22"/>
        </w:rPr>
      </w:pPr>
      <w:r w:rsidRPr="00032C41">
        <w:rPr>
          <w:rFonts w:ascii="Arial" w:hAnsi="Arial" w:cs="Arial"/>
          <w:snapToGrid w:val="0"/>
          <w:sz w:val="22"/>
          <w:szCs w:val="22"/>
        </w:rPr>
        <w:t xml:space="preserve">I CERTIFY THAT THE INFORMATION FURNISHED IN PARAGRAPHS 1, 2 and 3 ABOVE IS CORRECT. </w:t>
      </w:r>
    </w:p>
    <w:p w14:paraId="77008AFF" w14:textId="77777777" w:rsidR="0056283D" w:rsidRPr="00032C41" w:rsidRDefault="0056283D" w:rsidP="006D7D10">
      <w:pPr>
        <w:widowControl w:val="0"/>
        <w:tabs>
          <w:tab w:val="left" w:pos="1418"/>
          <w:tab w:val="right" w:pos="9752"/>
        </w:tabs>
        <w:spacing w:line="360" w:lineRule="auto"/>
        <w:ind w:left="720"/>
        <w:jc w:val="both"/>
        <w:rPr>
          <w:rFonts w:ascii="Arial" w:hAnsi="Arial" w:cs="Arial"/>
          <w:snapToGrid w:val="0"/>
          <w:sz w:val="22"/>
          <w:szCs w:val="22"/>
        </w:rPr>
      </w:pPr>
      <w:r w:rsidRPr="00032C41">
        <w:rPr>
          <w:rFonts w:ascii="Arial" w:hAnsi="Arial" w:cs="Arial"/>
          <w:snapToGrid w:val="0"/>
          <w:sz w:val="22"/>
          <w:szCs w:val="22"/>
        </w:rPr>
        <w:t xml:space="preserve">I ACCEPT THAT THE STATE MAY REJECT THE BID OR ACT AGAINST ME IN TERMS OF PARAGRAPH 6 OF PFMA SCM INSTRUCTION 03 OF 2021/22 ON </w:t>
      </w:r>
      <w:r w:rsidRPr="00032C41">
        <w:rPr>
          <w:rFonts w:ascii="Arial" w:hAnsi="Arial" w:cs="Arial"/>
          <w:bCs/>
          <w:snapToGrid w:val="0"/>
          <w:sz w:val="22"/>
          <w:szCs w:val="22"/>
        </w:rPr>
        <w:t>PREVENTING AND COMBATING ABUSE IN THE SUPPLY CHAIN MANAGEMENT SYSTEM</w:t>
      </w:r>
      <w:r w:rsidRPr="00032C41">
        <w:rPr>
          <w:rFonts w:ascii="Arial" w:hAnsi="Arial" w:cs="Arial"/>
          <w:snapToGrid w:val="0"/>
          <w:sz w:val="22"/>
          <w:szCs w:val="22"/>
        </w:rPr>
        <w:t xml:space="preserve"> SHOULD THIS DECLARATION PROVE TO BE FALSE.  </w:t>
      </w:r>
    </w:p>
    <w:p w14:paraId="6AE1438F" w14:textId="77777777" w:rsidR="0056283D" w:rsidRPr="00032C41" w:rsidRDefault="0056283D" w:rsidP="006D7D10">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5EE9A694" w14:textId="77777777" w:rsidR="0056283D" w:rsidRPr="00032C41" w:rsidRDefault="0056283D" w:rsidP="006D7D10">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44A86FAE" w14:textId="77777777" w:rsidR="0056283D" w:rsidRPr="00032C41" w:rsidRDefault="0056283D" w:rsidP="006D7D10">
      <w:pPr>
        <w:widowControl w:val="0"/>
        <w:tabs>
          <w:tab w:val="left" w:pos="3960"/>
          <w:tab w:val="left" w:pos="7020"/>
          <w:tab w:val="right" w:pos="9752"/>
        </w:tabs>
        <w:spacing w:line="360" w:lineRule="auto"/>
        <w:ind w:left="720"/>
        <w:jc w:val="both"/>
        <w:rPr>
          <w:rFonts w:ascii="Arial" w:hAnsi="Arial" w:cs="Arial"/>
          <w:snapToGrid w:val="0"/>
          <w:sz w:val="22"/>
          <w:szCs w:val="22"/>
        </w:rPr>
      </w:pPr>
      <w:r w:rsidRPr="00032C41">
        <w:rPr>
          <w:rFonts w:ascii="Arial" w:hAnsi="Arial" w:cs="Arial"/>
          <w:snapToGrid w:val="0"/>
          <w:sz w:val="22"/>
          <w:szCs w:val="22"/>
        </w:rPr>
        <w:t>………………………………</w:t>
      </w:r>
      <w:r w:rsidRPr="00032C41">
        <w:rPr>
          <w:rFonts w:ascii="Arial" w:hAnsi="Arial" w:cs="Arial"/>
          <w:snapToGrid w:val="0"/>
          <w:sz w:val="22"/>
          <w:szCs w:val="22"/>
        </w:rPr>
        <w:tab/>
        <w:t xml:space="preserve"> ..…………………………………………… </w:t>
      </w:r>
      <w:r w:rsidRPr="00032C41">
        <w:rPr>
          <w:rFonts w:ascii="Arial" w:hAnsi="Arial" w:cs="Arial"/>
          <w:snapToGrid w:val="0"/>
          <w:sz w:val="22"/>
          <w:szCs w:val="22"/>
        </w:rPr>
        <w:tab/>
      </w:r>
    </w:p>
    <w:p w14:paraId="0CD13FFA" w14:textId="77777777" w:rsidR="0056283D" w:rsidRPr="00032C41" w:rsidRDefault="0056283D" w:rsidP="006D7D10">
      <w:pPr>
        <w:widowControl w:val="0"/>
        <w:tabs>
          <w:tab w:val="left" w:pos="1080"/>
          <w:tab w:val="left" w:pos="4320"/>
          <w:tab w:val="left" w:pos="7920"/>
          <w:tab w:val="right" w:pos="9752"/>
        </w:tabs>
        <w:spacing w:line="360" w:lineRule="auto"/>
        <w:ind w:left="540"/>
        <w:jc w:val="both"/>
        <w:rPr>
          <w:rFonts w:ascii="Arial" w:hAnsi="Arial" w:cs="Arial"/>
          <w:snapToGrid w:val="0"/>
          <w:sz w:val="22"/>
          <w:szCs w:val="22"/>
        </w:rPr>
      </w:pPr>
      <w:r w:rsidRPr="00032C41">
        <w:rPr>
          <w:rFonts w:ascii="Arial" w:hAnsi="Arial" w:cs="Arial"/>
          <w:snapToGrid w:val="0"/>
          <w:sz w:val="22"/>
          <w:szCs w:val="22"/>
        </w:rPr>
        <w:tab/>
        <w:t>Signature</w:t>
      </w:r>
      <w:r w:rsidRPr="00032C41">
        <w:rPr>
          <w:rFonts w:ascii="Arial" w:hAnsi="Arial" w:cs="Arial"/>
          <w:snapToGrid w:val="0"/>
          <w:sz w:val="22"/>
          <w:szCs w:val="22"/>
        </w:rPr>
        <w:tab/>
        <w:t xml:space="preserve">                          Date</w:t>
      </w:r>
    </w:p>
    <w:p w14:paraId="52902486" w14:textId="77777777" w:rsidR="0056283D" w:rsidRPr="00032C41" w:rsidRDefault="0056283D" w:rsidP="006D7D10">
      <w:pPr>
        <w:widowControl w:val="0"/>
        <w:tabs>
          <w:tab w:val="left" w:pos="3960"/>
          <w:tab w:val="left" w:pos="7020"/>
          <w:tab w:val="right" w:pos="9752"/>
        </w:tabs>
        <w:spacing w:line="360" w:lineRule="auto"/>
        <w:ind w:left="540"/>
        <w:jc w:val="both"/>
        <w:rPr>
          <w:rFonts w:ascii="Arial" w:hAnsi="Arial" w:cs="Arial"/>
          <w:snapToGrid w:val="0"/>
          <w:sz w:val="22"/>
          <w:szCs w:val="22"/>
        </w:rPr>
      </w:pPr>
    </w:p>
    <w:p w14:paraId="7ED60630" w14:textId="77777777" w:rsidR="0056283D" w:rsidRPr="00032C41" w:rsidRDefault="0056283D" w:rsidP="006D7D10">
      <w:pPr>
        <w:widowControl w:val="0"/>
        <w:tabs>
          <w:tab w:val="left" w:pos="3960"/>
          <w:tab w:val="left" w:pos="7020"/>
          <w:tab w:val="right" w:pos="9752"/>
        </w:tabs>
        <w:spacing w:line="360" w:lineRule="auto"/>
        <w:ind w:left="720"/>
        <w:jc w:val="both"/>
        <w:rPr>
          <w:rFonts w:ascii="Arial" w:hAnsi="Arial" w:cs="Arial"/>
          <w:snapToGrid w:val="0"/>
          <w:sz w:val="22"/>
          <w:szCs w:val="22"/>
        </w:rPr>
      </w:pPr>
      <w:r w:rsidRPr="00032C41">
        <w:rPr>
          <w:rFonts w:ascii="Arial" w:hAnsi="Arial" w:cs="Arial"/>
          <w:snapToGrid w:val="0"/>
          <w:sz w:val="22"/>
          <w:szCs w:val="22"/>
        </w:rPr>
        <w:t>………………………………</w:t>
      </w:r>
      <w:r w:rsidRPr="00032C41">
        <w:rPr>
          <w:rFonts w:ascii="Arial" w:hAnsi="Arial" w:cs="Arial"/>
          <w:snapToGrid w:val="0"/>
          <w:sz w:val="22"/>
          <w:szCs w:val="22"/>
        </w:rPr>
        <w:tab/>
        <w:t>………………………………………………</w:t>
      </w:r>
    </w:p>
    <w:p w14:paraId="73B853A6" w14:textId="77777777" w:rsidR="0056283D" w:rsidRPr="00032C41" w:rsidRDefault="0056283D" w:rsidP="006D7D10">
      <w:pPr>
        <w:widowControl w:val="0"/>
        <w:tabs>
          <w:tab w:val="left" w:pos="1080"/>
          <w:tab w:val="left" w:pos="5760"/>
          <w:tab w:val="left" w:pos="7020"/>
          <w:tab w:val="right" w:pos="9752"/>
        </w:tabs>
        <w:spacing w:line="360" w:lineRule="auto"/>
        <w:ind w:left="540"/>
        <w:jc w:val="both"/>
        <w:rPr>
          <w:rFonts w:ascii="Arial" w:hAnsi="Arial" w:cs="Arial"/>
          <w:snapToGrid w:val="0"/>
          <w:sz w:val="22"/>
          <w:szCs w:val="22"/>
        </w:rPr>
      </w:pPr>
      <w:r w:rsidRPr="00032C41">
        <w:rPr>
          <w:rFonts w:ascii="Arial" w:hAnsi="Arial" w:cs="Arial"/>
          <w:snapToGrid w:val="0"/>
          <w:sz w:val="22"/>
          <w:szCs w:val="22"/>
        </w:rPr>
        <w:tab/>
        <w:t xml:space="preserve">Position </w:t>
      </w:r>
      <w:r w:rsidRPr="00032C41">
        <w:rPr>
          <w:rFonts w:ascii="Arial" w:hAnsi="Arial" w:cs="Arial"/>
          <w:snapToGrid w:val="0"/>
          <w:sz w:val="22"/>
          <w:szCs w:val="22"/>
        </w:rPr>
        <w:tab/>
        <w:t>Name of bidder</w:t>
      </w:r>
    </w:p>
    <w:p w14:paraId="016DFD05" w14:textId="77777777" w:rsidR="0056283D" w:rsidRPr="00032C41" w:rsidRDefault="0056283D" w:rsidP="006D7D10">
      <w:pPr>
        <w:tabs>
          <w:tab w:val="left" w:pos="1080"/>
          <w:tab w:val="left" w:pos="2880"/>
          <w:tab w:val="left" w:pos="6480"/>
          <w:tab w:val="left" w:pos="7920"/>
          <w:tab w:val="left" w:pos="9270"/>
        </w:tabs>
        <w:spacing w:line="360" w:lineRule="auto"/>
        <w:jc w:val="right"/>
        <w:rPr>
          <w:rFonts w:ascii="Arial" w:hAnsi="Arial" w:cs="Arial"/>
          <w:sz w:val="22"/>
          <w:szCs w:val="22"/>
        </w:rPr>
      </w:pPr>
    </w:p>
    <w:p w14:paraId="24F05EE4" w14:textId="77777777" w:rsidR="00B16F66" w:rsidRPr="00032C41" w:rsidRDefault="00B16F66" w:rsidP="006D7D10">
      <w:pPr>
        <w:spacing w:line="360" w:lineRule="auto"/>
        <w:rPr>
          <w:rFonts w:ascii="Arial" w:hAnsi="Arial" w:cs="Arial"/>
          <w:sz w:val="22"/>
          <w:szCs w:val="22"/>
        </w:rPr>
      </w:pPr>
    </w:p>
    <w:p w14:paraId="6E068404" w14:textId="77777777" w:rsidR="006D7D10" w:rsidRPr="00032C41" w:rsidRDefault="006D7D10" w:rsidP="006D7D10">
      <w:pPr>
        <w:spacing w:line="360" w:lineRule="auto"/>
        <w:rPr>
          <w:rFonts w:ascii="Arial" w:hAnsi="Arial" w:cs="Arial"/>
          <w:sz w:val="22"/>
          <w:szCs w:val="22"/>
        </w:rPr>
      </w:pPr>
    </w:p>
    <w:p w14:paraId="21EB3CF4" w14:textId="77777777" w:rsidR="006D7D10" w:rsidRPr="00032C41" w:rsidRDefault="006D7D10" w:rsidP="006D7D10">
      <w:pPr>
        <w:spacing w:line="360" w:lineRule="auto"/>
        <w:rPr>
          <w:rFonts w:ascii="Arial" w:hAnsi="Arial" w:cs="Arial"/>
          <w:sz w:val="22"/>
          <w:szCs w:val="22"/>
        </w:rPr>
      </w:pPr>
    </w:p>
    <w:p w14:paraId="5283DCA5" w14:textId="77777777" w:rsidR="006D7D10" w:rsidRPr="00032C41" w:rsidRDefault="006D7D10" w:rsidP="006D7D10">
      <w:pPr>
        <w:spacing w:line="360" w:lineRule="auto"/>
        <w:rPr>
          <w:rFonts w:ascii="Arial" w:hAnsi="Arial" w:cs="Arial"/>
          <w:sz w:val="22"/>
          <w:szCs w:val="22"/>
        </w:rPr>
      </w:pPr>
    </w:p>
    <w:p w14:paraId="6533327D" w14:textId="77777777" w:rsidR="006D7D10" w:rsidRPr="00032C41" w:rsidRDefault="006D7D10" w:rsidP="006D7D10">
      <w:pPr>
        <w:spacing w:line="360" w:lineRule="auto"/>
        <w:rPr>
          <w:rFonts w:ascii="Arial" w:hAnsi="Arial" w:cs="Arial"/>
          <w:sz w:val="22"/>
          <w:szCs w:val="22"/>
        </w:rPr>
      </w:pPr>
    </w:p>
    <w:p w14:paraId="553C3C75" w14:textId="77777777" w:rsidR="006D7D10" w:rsidRPr="00032C41" w:rsidRDefault="006D7D10" w:rsidP="006D7D10">
      <w:pPr>
        <w:spacing w:line="360" w:lineRule="auto"/>
        <w:rPr>
          <w:rFonts w:ascii="Arial" w:hAnsi="Arial" w:cs="Arial"/>
          <w:sz w:val="22"/>
          <w:szCs w:val="22"/>
        </w:rPr>
      </w:pPr>
    </w:p>
    <w:p w14:paraId="063D70A1" w14:textId="77777777" w:rsidR="006D7D10" w:rsidRPr="00032C41" w:rsidRDefault="006D7D10" w:rsidP="006D7D10">
      <w:pPr>
        <w:spacing w:line="360" w:lineRule="auto"/>
        <w:rPr>
          <w:rFonts w:ascii="Arial" w:hAnsi="Arial" w:cs="Arial"/>
          <w:sz w:val="22"/>
          <w:szCs w:val="22"/>
        </w:rPr>
      </w:pPr>
    </w:p>
    <w:p w14:paraId="34EA9652" w14:textId="77777777" w:rsidR="006D7D10" w:rsidRPr="00032C41" w:rsidRDefault="006D7D10" w:rsidP="006D7D10">
      <w:pPr>
        <w:spacing w:line="360" w:lineRule="auto"/>
        <w:rPr>
          <w:rFonts w:ascii="Arial" w:hAnsi="Arial" w:cs="Arial"/>
          <w:sz w:val="22"/>
          <w:szCs w:val="22"/>
        </w:rPr>
      </w:pPr>
    </w:p>
    <w:p w14:paraId="53C6D5CF" w14:textId="77777777" w:rsidR="006D7D10" w:rsidRPr="00032C41" w:rsidRDefault="006D7D10" w:rsidP="006D7D10">
      <w:pPr>
        <w:spacing w:line="360" w:lineRule="auto"/>
        <w:rPr>
          <w:rFonts w:ascii="Arial" w:hAnsi="Arial" w:cs="Arial"/>
          <w:sz w:val="22"/>
          <w:szCs w:val="22"/>
        </w:rPr>
      </w:pPr>
    </w:p>
    <w:p w14:paraId="4C4D7124" w14:textId="77777777" w:rsidR="006D7D10" w:rsidRPr="00032C41" w:rsidRDefault="006D7D10" w:rsidP="006D7D10">
      <w:pPr>
        <w:spacing w:line="360" w:lineRule="auto"/>
        <w:rPr>
          <w:rFonts w:ascii="Arial" w:hAnsi="Arial" w:cs="Arial"/>
          <w:sz w:val="22"/>
          <w:szCs w:val="22"/>
        </w:rPr>
      </w:pPr>
    </w:p>
    <w:p w14:paraId="6459EB98" w14:textId="77777777" w:rsidR="006D7D10" w:rsidRPr="00032C41" w:rsidRDefault="006D7D10" w:rsidP="006D7D10">
      <w:pPr>
        <w:spacing w:line="360" w:lineRule="auto"/>
        <w:rPr>
          <w:rFonts w:ascii="Arial" w:hAnsi="Arial" w:cs="Arial"/>
          <w:sz w:val="22"/>
          <w:szCs w:val="22"/>
        </w:rPr>
      </w:pPr>
    </w:p>
    <w:p w14:paraId="1FCEDAD8" w14:textId="77777777" w:rsidR="006D7D10" w:rsidRPr="00032C41" w:rsidRDefault="006D7D10" w:rsidP="006D7D10">
      <w:pPr>
        <w:spacing w:line="360" w:lineRule="auto"/>
        <w:rPr>
          <w:rFonts w:ascii="Arial" w:hAnsi="Arial" w:cs="Arial"/>
          <w:sz w:val="22"/>
          <w:szCs w:val="22"/>
        </w:rPr>
      </w:pPr>
    </w:p>
    <w:p w14:paraId="247CDDCD" w14:textId="77777777" w:rsidR="006D7D10" w:rsidRPr="00032C41" w:rsidRDefault="006D7D10" w:rsidP="006D7D10">
      <w:pPr>
        <w:spacing w:line="360" w:lineRule="auto"/>
        <w:rPr>
          <w:rFonts w:ascii="Arial" w:hAnsi="Arial" w:cs="Arial"/>
          <w:sz w:val="22"/>
          <w:szCs w:val="22"/>
        </w:rPr>
      </w:pPr>
    </w:p>
    <w:p w14:paraId="03E5D781" w14:textId="77777777" w:rsidR="006D7D10" w:rsidRPr="00032C41" w:rsidRDefault="006D7D10" w:rsidP="006D7D10">
      <w:pPr>
        <w:spacing w:line="360" w:lineRule="auto"/>
        <w:rPr>
          <w:rFonts w:ascii="Arial" w:hAnsi="Arial" w:cs="Arial"/>
          <w:sz w:val="22"/>
          <w:szCs w:val="22"/>
        </w:rPr>
      </w:pPr>
    </w:p>
    <w:p w14:paraId="21AD291D" w14:textId="77777777" w:rsidR="006D7D10" w:rsidRPr="00032C41" w:rsidRDefault="006D7D10" w:rsidP="006D7D10">
      <w:pPr>
        <w:spacing w:line="360" w:lineRule="auto"/>
        <w:rPr>
          <w:rFonts w:ascii="Arial" w:hAnsi="Arial" w:cs="Arial"/>
          <w:sz w:val="22"/>
          <w:szCs w:val="22"/>
        </w:rPr>
      </w:pPr>
    </w:p>
    <w:p w14:paraId="3C8D0BEC" w14:textId="77777777" w:rsidR="006D7D10" w:rsidRPr="00032C41" w:rsidRDefault="006D7D10" w:rsidP="006D7D10">
      <w:pPr>
        <w:spacing w:line="360" w:lineRule="auto"/>
        <w:rPr>
          <w:rFonts w:ascii="Arial" w:hAnsi="Arial" w:cs="Arial"/>
          <w:sz w:val="22"/>
          <w:szCs w:val="22"/>
        </w:rPr>
      </w:pPr>
    </w:p>
    <w:p w14:paraId="35DB0B59" w14:textId="77777777" w:rsidR="006D7D10" w:rsidRPr="00032C41" w:rsidRDefault="006D7D10" w:rsidP="006D7D10">
      <w:pPr>
        <w:spacing w:line="360" w:lineRule="auto"/>
        <w:rPr>
          <w:rFonts w:ascii="Arial" w:hAnsi="Arial" w:cs="Arial"/>
          <w:sz w:val="22"/>
          <w:szCs w:val="22"/>
        </w:rPr>
      </w:pPr>
    </w:p>
    <w:p w14:paraId="01C59EEE" w14:textId="77777777" w:rsidR="006D7D10" w:rsidRPr="00032C41" w:rsidRDefault="006D7D10" w:rsidP="006D7D10">
      <w:pPr>
        <w:spacing w:line="360" w:lineRule="auto"/>
        <w:rPr>
          <w:rFonts w:ascii="Arial" w:hAnsi="Arial" w:cs="Arial"/>
          <w:sz w:val="22"/>
          <w:szCs w:val="22"/>
        </w:rPr>
      </w:pPr>
    </w:p>
    <w:p w14:paraId="2F591143" w14:textId="77777777" w:rsidR="00120499" w:rsidRPr="00032C41" w:rsidRDefault="00120499" w:rsidP="006D7D10">
      <w:pPr>
        <w:spacing w:line="360" w:lineRule="auto"/>
        <w:rPr>
          <w:rFonts w:ascii="Arial" w:hAnsi="Arial" w:cs="Arial"/>
          <w:sz w:val="22"/>
          <w:szCs w:val="22"/>
        </w:rPr>
      </w:pPr>
    </w:p>
    <w:p w14:paraId="618D7213" w14:textId="77777777" w:rsidR="00120499" w:rsidRPr="00032C41" w:rsidRDefault="00120499" w:rsidP="006D7D10">
      <w:pPr>
        <w:spacing w:line="360" w:lineRule="auto"/>
        <w:rPr>
          <w:rFonts w:ascii="Arial" w:hAnsi="Arial" w:cs="Arial"/>
          <w:sz w:val="22"/>
          <w:szCs w:val="22"/>
        </w:rPr>
      </w:pPr>
    </w:p>
    <w:p w14:paraId="06D50681" w14:textId="77777777" w:rsidR="00120499" w:rsidRPr="00032C41" w:rsidRDefault="00120499" w:rsidP="006D7D10">
      <w:pPr>
        <w:spacing w:line="360" w:lineRule="auto"/>
        <w:rPr>
          <w:rFonts w:ascii="Arial" w:hAnsi="Arial" w:cs="Arial"/>
          <w:sz w:val="22"/>
          <w:szCs w:val="22"/>
        </w:rPr>
      </w:pPr>
    </w:p>
    <w:p w14:paraId="65D5249C" w14:textId="77777777" w:rsidR="00E85AC3" w:rsidRPr="00032C41" w:rsidRDefault="00E85AC3">
      <w:pPr>
        <w:spacing w:after="160" w:line="259" w:lineRule="auto"/>
        <w:rPr>
          <w:rFonts w:ascii="Arial" w:hAnsi="Arial" w:cs="Arial"/>
          <w:b/>
          <w:snapToGrid w:val="0"/>
          <w:sz w:val="22"/>
          <w:szCs w:val="22"/>
        </w:rPr>
      </w:pPr>
      <w:r w:rsidRPr="00032C41">
        <w:rPr>
          <w:rFonts w:ascii="Arial" w:hAnsi="Arial" w:cs="Arial"/>
          <w:snapToGrid w:val="0"/>
          <w:sz w:val="22"/>
          <w:szCs w:val="22"/>
        </w:rPr>
        <w:br w:type="page"/>
      </w:r>
    </w:p>
    <w:p w14:paraId="53B0151B" w14:textId="724540D5" w:rsidR="0056283D" w:rsidRPr="00032C41" w:rsidRDefault="0056283D" w:rsidP="006D7D10">
      <w:pPr>
        <w:pStyle w:val="Heading1"/>
        <w:spacing w:line="360" w:lineRule="auto"/>
        <w:jc w:val="center"/>
        <w:rPr>
          <w:rFonts w:eastAsia="Times New Roman" w:cs="Arial"/>
          <w:snapToGrid w:val="0"/>
          <w:szCs w:val="22"/>
        </w:rPr>
      </w:pPr>
      <w:bookmarkStart w:id="93" w:name="_Toc179195967"/>
      <w:r w:rsidRPr="00032C41">
        <w:rPr>
          <w:rFonts w:eastAsia="Times New Roman" w:cs="Arial"/>
          <w:snapToGrid w:val="0"/>
          <w:szCs w:val="22"/>
        </w:rPr>
        <w:t>SBD 6.1: PREFERENCE POINTS CLAIM FORM IN TERMS OF THE PREFERENTIAL PROCUREMENT REGULATIONS 2022</w:t>
      </w:r>
      <w:bookmarkEnd w:id="93"/>
    </w:p>
    <w:p w14:paraId="25268EBE" w14:textId="77777777" w:rsidR="0056283D" w:rsidRPr="00032C41" w:rsidRDefault="0056283D" w:rsidP="006D7D10">
      <w:pPr>
        <w:keepNext/>
        <w:widowControl w:val="0"/>
        <w:tabs>
          <w:tab w:val="left" w:pos="900"/>
          <w:tab w:val="left" w:pos="2880"/>
          <w:tab w:val="left" w:pos="5760"/>
          <w:tab w:val="left" w:pos="7920"/>
        </w:tabs>
        <w:spacing w:line="360" w:lineRule="auto"/>
        <w:jc w:val="center"/>
        <w:outlineLvl w:val="3"/>
        <w:rPr>
          <w:rFonts w:ascii="Arial" w:hAnsi="Arial" w:cs="Arial"/>
          <w:b/>
          <w:snapToGrid w:val="0"/>
          <w:sz w:val="22"/>
          <w:szCs w:val="22"/>
          <w:u w:val="single"/>
        </w:rPr>
      </w:pPr>
    </w:p>
    <w:p w14:paraId="791AB780" w14:textId="77777777" w:rsidR="00B16F66" w:rsidRPr="00032C41" w:rsidRDefault="0056283D" w:rsidP="006D7D10">
      <w:pPr>
        <w:widowControl w:val="0"/>
        <w:tabs>
          <w:tab w:val="left" w:pos="900"/>
          <w:tab w:val="left" w:pos="2880"/>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This preference form must form part of all tenders invited.  It contains general information and serves as a claim form for preference points for specific goals.</w:t>
      </w:r>
    </w:p>
    <w:p w14:paraId="533ED202" w14:textId="2740B98A" w:rsidR="0056283D" w:rsidRPr="00032C41" w:rsidRDefault="0056283D" w:rsidP="006D7D10">
      <w:pPr>
        <w:widowControl w:val="0"/>
        <w:tabs>
          <w:tab w:val="left" w:pos="900"/>
          <w:tab w:val="left" w:pos="2880"/>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 xml:space="preserve"> </w:t>
      </w:r>
    </w:p>
    <w:p w14:paraId="2C0B7F67" w14:textId="77777777" w:rsidR="0056283D" w:rsidRPr="00032C41" w:rsidRDefault="0056283D" w:rsidP="006D7D10">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r w:rsidRPr="00032C41">
        <w:rPr>
          <w:rFonts w:ascii="Arial" w:hAnsi="Arial" w:cs="Arial"/>
          <w:b/>
          <w:snapToGrid w:val="0"/>
          <w:sz w:val="22"/>
          <w:szCs w:val="22"/>
        </w:rPr>
        <w:t>NB:</w:t>
      </w:r>
      <w:r w:rsidRPr="00032C41">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032C41" w:rsidRDefault="0056283D" w:rsidP="006D7D10">
      <w:pPr>
        <w:widowControl w:val="0"/>
        <w:pBdr>
          <w:bottom w:val="single" w:sz="6" w:space="1" w:color="auto"/>
        </w:pBdr>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788FE212" w14:textId="77777777" w:rsidR="0056283D" w:rsidRPr="00032C41" w:rsidRDefault="0056283D" w:rsidP="006D7D10">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42E0BE95" w14:textId="77777777" w:rsidR="0056283D" w:rsidRPr="00032C41"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032C41">
        <w:rPr>
          <w:rFonts w:ascii="Arial" w:hAnsi="Arial" w:cs="Arial"/>
          <w:b/>
          <w:snapToGrid w:val="0"/>
          <w:sz w:val="22"/>
          <w:szCs w:val="22"/>
        </w:rPr>
        <w:t>GENERAL CONDITIONS</w:t>
      </w:r>
    </w:p>
    <w:p w14:paraId="42FC1F4A" w14:textId="77777777" w:rsidR="0056283D" w:rsidRPr="00032C41" w:rsidRDefault="0056283D">
      <w:pPr>
        <w:widowControl w:val="0"/>
        <w:numPr>
          <w:ilvl w:val="1"/>
          <w:numId w:val="6"/>
        </w:numPr>
        <w:tabs>
          <w:tab w:val="num" w:pos="993"/>
          <w:tab w:val="left" w:pos="2880"/>
          <w:tab w:val="left" w:pos="5760"/>
          <w:tab w:val="left" w:pos="7920"/>
        </w:tabs>
        <w:spacing w:after="120" w:line="360" w:lineRule="auto"/>
        <w:ind w:left="851"/>
        <w:jc w:val="both"/>
        <w:rPr>
          <w:rFonts w:ascii="Arial" w:hAnsi="Arial" w:cs="Arial"/>
          <w:snapToGrid w:val="0"/>
          <w:sz w:val="22"/>
          <w:szCs w:val="22"/>
        </w:rPr>
      </w:pPr>
      <w:r w:rsidRPr="00032C41">
        <w:rPr>
          <w:rFonts w:ascii="Arial" w:hAnsi="Arial" w:cs="Arial"/>
          <w:snapToGrid w:val="0"/>
          <w:sz w:val="22"/>
          <w:szCs w:val="22"/>
        </w:rPr>
        <w:t>The following preference point systems are applicable to invitations to tender:</w:t>
      </w:r>
    </w:p>
    <w:p w14:paraId="5D492675" w14:textId="4270867A" w:rsidR="0056283D" w:rsidRPr="00032C41" w:rsidRDefault="0056283D">
      <w:pPr>
        <w:pStyle w:val="ListParagraph"/>
        <w:widowControl w:val="0"/>
        <w:numPr>
          <w:ilvl w:val="2"/>
          <w:numId w:val="6"/>
        </w:numPr>
        <w:tabs>
          <w:tab w:val="left" w:pos="900"/>
          <w:tab w:val="left" w:pos="5760"/>
          <w:tab w:val="left" w:pos="7920"/>
        </w:tabs>
        <w:spacing w:after="160" w:line="360" w:lineRule="auto"/>
        <w:jc w:val="both"/>
        <w:rPr>
          <w:rFonts w:ascii="Arial" w:hAnsi="Arial" w:cs="Arial"/>
          <w:snapToGrid w:val="0"/>
          <w:sz w:val="22"/>
          <w:szCs w:val="22"/>
        </w:rPr>
      </w:pPr>
      <w:r w:rsidRPr="00032C41">
        <w:rPr>
          <w:rFonts w:ascii="Arial" w:hAnsi="Arial" w:cs="Arial"/>
          <w:snapToGrid w:val="0"/>
          <w:sz w:val="22"/>
          <w:szCs w:val="22"/>
        </w:rPr>
        <w:t xml:space="preserve">the 80/20 system for requirements with a Rand value of up to R50 000 000 (all applicable taxes included); and </w:t>
      </w:r>
    </w:p>
    <w:p w14:paraId="5A5548C5" w14:textId="47CD97F5" w:rsidR="0056283D" w:rsidRPr="00032C41" w:rsidRDefault="0056283D">
      <w:pPr>
        <w:pStyle w:val="ListParagraph"/>
        <w:widowControl w:val="0"/>
        <w:numPr>
          <w:ilvl w:val="2"/>
          <w:numId w:val="6"/>
        </w:numPr>
        <w:tabs>
          <w:tab w:val="left" w:pos="900"/>
          <w:tab w:val="left" w:pos="5760"/>
          <w:tab w:val="left" w:pos="7920"/>
        </w:tabs>
        <w:spacing w:after="160" w:line="360" w:lineRule="auto"/>
        <w:jc w:val="both"/>
        <w:rPr>
          <w:rFonts w:ascii="Arial" w:hAnsi="Arial" w:cs="Arial"/>
          <w:snapToGrid w:val="0"/>
          <w:sz w:val="22"/>
          <w:szCs w:val="22"/>
        </w:rPr>
      </w:pPr>
      <w:r w:rsidRPr="00032C41">
        <w:rPr>
          <w:rFonts w:ascii="Arial" w:hAnsi="Arial" w:cs="Arial"/>
          <w:snapToGrid w:val="0"/>
          <w:sz w:val="22"/>
          <w:szCs w:val="22"/>
        </w:rPr>
        <w:t>the 90/10 system for requirements with a Rand value above R50 000 000 (all applicable taxes included).</w:t>
      </w:r>
    </w:p>
    <w:p w14:paraId="5EBB5252" w14:textId="77777777" w:rsidR="0056283D" w:rsidRPr="00032C41" w:rsidRDefault="0056283D">
      <w:pPr>
        <w:widowControl w:val="0"/>
        <w:numPr>
          <w:ilvl w:val="1"/>
          <w:numId w:val="6"/>
        </w:numPr>
        <w:tabs>
          <w:tab w:val="num" w:pos="993"/>
          <w:tab w:val="left" w:pos="2880"/>
          <w:tab w:val="left" w:pos="5760"/>
          <w:tab w:val="left" w:pos="7920"/>
        </w:tabs>
        <w:spacing w:after="120" w:line="360" w:lineRule="auto"/>
        <w:ind w:left="993" w:hanging="993"/>
        <w:jc w:val="both"/>
        <w:rPr>
          <w:rFonts w:ascii="Arial" w:hAnsi="Arial" w:cs="Arial"/>
          <w:b/>
          <w:snapToGrid w:val="0"/>
          <w:sz w:val="22"/>
          <w:szCs w:val="22"/>
        </w:rPr>
      </w:pPr>
      <w:r w:rsidRPr="00032C41">
        <w:rPr>
          <w:rFonts w:ascii="Arial" w:hAnsi="Arial" w:cs="Arial"/>
          <w:b/>
          <w:snapToGrid w:val="0"/>
          <w:sz w:val="22"/>
          <w:szCs w:val="22"/>
        </w:rPr>
        <w:t>To be completed by the organ of state</w:t>
      </w:r>
    </w:p>
    <w:p w14:paraId="0E2670D6" w14:textId="0C7A3EB3" w:rsidR="0056283D" w:rsidRPr="00032C41" w:rsidRDefault="0056283D">
      <w:pPr>
        <w:pStyle w:val="ListParagraph"/>
        <w:widowControl w:val="0"/>
        <w:numPr>
          <w:ilvl w:val="2"/>
          <w:numId w:val="6"/>
        </w:numPr>
        <w:tabs>
          <w:tab w:val="left" w:pos="2880"/>
          <w:tab w:val="left" w:pos="576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 xml:space="preserve">The applicable preference point system for this tender is the </w:t>
      </w:r>
      <w:r w:rsidRPr="00032C41">
        <w:rPr>
          <w:rFonts w:ascii="Arial" w:hAnsi="Arial" w:cs="Arial"/>
          <w:snapToGrid w:val="0"/>
          <w:color w:val="FF0000"/>
          <w:sz w:val="22"/>
          <w:szCs w:val="22"/>
        </w:rPr>
        <w:t xml:space="preserve">80/20 </w:t>
      </w:r>
      <w:r w:rsidRPr="00032C41">
        <w:rPr>
          <w:rFonts w:ascii="Arial" w:hAnsi="Arial" w:cs="Arial"/>
          <w:snapToGrid w:val="0"/>
          <w:sz w:val="22"/>
          <w:szCs w:val="22"/>
        </w:rPr>
        <w:t>preference point system.</w:t>
      </w:r>
    </w:p>
    <w:p w14:paraId="2F90F332" w14:textId="77777777" w:rsidR="0056283D" w:rsidRPr="00032C41" w:rsidRDefault="0056283D">
      <w:pPr>
        <w:widowControl w:val="0"/>
        <w:numPr>
          <w:ilvl w:val="1"/>
          <w:numId w:val="6"/>
        </w:numPr>
        <w:tabs>
          <w:tab w:val="left" w:pos="2880"/>
          <w:tab w:val="left" w:pos="5760"/>
          <w:tab w:val="left" w:pos="7920"/>
        </w:tabs>
        <w:spacing w:after="120" w:line="360" w:lineRule="auto"/>
        <w:contextualSpacing/>
        <w:jc w:val="both"/>
        <w:rPr>
          <w:rFonts w:ascii="Arial" w:hAnsi="Arial" w:cs="Arial"/>
          <w:snapToGrid w:val="0"/>
          <w:sz w:val="22"/>
          <w:szCs w:val="22"/>
        </w:rPr>
      </w:pPr>
      <w:r w:rsidRPr="00032C41">
        <w:rPr>
          <w:rFonts w:ascii="Arial" w:hAnsi="Arial" w:cs="Arial"/>
          <w:snapToGrid w:val="0"/>
          <w:sz w:val="22"/>
          <w:szCs w:val="22"/>
        </w:rPr>
        <w:t xml:space="preserve">Points for this tender (even in the case of a tender for income-generating contracts) shall be awarded for: </w:t>
      </w:r>
    </w:p>
    <w:p w14:paraId="66CE81A1" w14:textId="7C0E4640" w:rsidR="0056283D" w:rsidRPr="00032C41" w:rsidRDefault="0056283D">
      <w:pPr>
        <w:pStyle w:val="ListParagraph"/>
        <w:widowControl w:val="0"/>
        <w:numPr>
          <w:ilvl w:val="2"/>
          <w:numId w:val="6"/>
        </w:numPr>
        <w:tabs>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Price; and</w:t>
      </w:r>
    </w:p>
    <w:p w14:paraId="1B4FEDBC" w14:textId="0E5BC79A" w:rsidR="0056283D" w:rsidRPr="00032C41" w:rsidRDefault="0056283D">
      <w:pPr>
        <w:pStyle w:val="ListParagraph"/>
        <w:widowControl w:val="0"/>
        <w:numPr>
          <w:ilvl w:val="2"/>
          <w:numId w:val="6"/>
        </w:numPr>
        <w:tabs>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Specific Goals.</w:t>
      </w:r>
    </w:p>
    <w:p w14:paraId="51674F22" w14:textId="77777777" w:rsidR="0056283D" w:rsidRPr="00032C41" w:rsidRDefault="0056283D">
      <w:pPr>
        <w:widowControl w:val="0"/>
        <w:numPr>
          <w:ilvl w:val="1"/>
          <w:numId w:val="6"/>
        </w:numPr>
        <w:tabs>
          <w:tab w:val="clear" w:pos="900"/>
          <w:tab w:val="num" w:pos="993"/>
          <w:tab w:val="num" w:pos="1134"/>
          <w:tab w:val="left" w:pos="2880"/>
          <w:tab w:val="left" w:pos="5760"/>
          <w:tab w:val="left" w:pos="7920"/>
        </w:tabs>
        <w:spacing w:after="120" w:line="360" w:lineRule="auto"/>
        <w:ind w:left="851"/>
        <w:jc w:val="both"/>
        <w:rPr>
          <w:rFonts w:ascii="Arial" w:hAnsi="Arial" w:cs="Arial"/>
          <w:b/>
          <w:snapToGrid w:val="0"/>
          <w:sz w:val="22"/>
          <w:szCs w:val="22"/>
        </w:rPr>
      </w:pPr>
      <w:r w:rsidRPr="00032C41">
        <w:rPr>
          <w:rFonts w:ascii="Arial" w:hAnsi="Arial" w:cs="Arial"/>
          <w:b/>
          <w:snapToGrid w:val="0"/>
          <w:sz w:val="22"/>
          <w:szCs w:val="22"/>
        </w:rPr>
        <w:t>To be completed by the organ of state:</w:t>
      </w:r>
    </w:p>
    <w:p w14:paraId="0353BCDF" w14:textId="77777777" w:rsidR="0056283D" w:rsidRPr="00032C41" w:rsidRDefault="0056283D" w:rsidP="006D7D10">
      <w:pPr>
        <w:widowControl w:val="0"/>
        <w:tabs>
          <w:tab w:val="left" w:pos="2880"/>
          <w:tab w:val="left" w:pos="5760"/>
          <w:tab w:val="left" w:pos="7920"/>
        </w:tabs>
        <w:spacing w:after="120" w:line="360" w:lineRule="auto"/>
        <w:ind w:left="720"/>
        <w:jc w:val="both"/>
        <w:rPr>
          <w:rFonts w:ascii="Arial" w:hAnsi="Arial" w:cs="Arial"/>
          <w:snapToGrid w:val="0"/>
          <w:sz w:val="22"/>
          <w:szCs w:val="22"/>
        </w:rPr>
      </w:pPr>
      <w:r w:rsidRPr="00032C41">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032C41" w14:paraId="4573D4A2" w14:textId="77777777" w:rsidTr="00E621B6">
        <w:tc>
          <w:tcPr>
            <w:tcW w:w="5130" w:type="dxa"/>
            <w:shd w:val="clear" w:color="auto" w:fill="C00000"/>
            <w:vAlign w:val="bottom"/>
          </w:tcPr>
          <w:p w14:paraId="3E81719B"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b/>
                <w:snapToGrid w:val="0"/>
                <w:sz w:val="22"/>
                <w:szCs w:val="22"/>
              </w:rPr>
            </w:pPr>
            <w:r w:rsidRPr="00032C41">
              <w:rPr>
                <w:rFonts w:ascii="Arial" w:hAnsi="Arial" w:cs="Arial"/>
                <w:b/>
                <w:snapToGrid w:val="0"/>
                <w:sz w:val="22"/>
                <w:szCs w:val="22"/>
              </w:rPr>
              <w:t>POINTS</w:t>
            </w:r>
          </w:p>
        </w:tc>
      </w:tr>
      <w:tr w:rsidR="0056283D" w:rsidRPr="00032C41" w14:paraId="35CC5917" w14:textId="77777777" w:rsidTr="00E621B6">
        <w:tc>
          <w:tcPr>
            <w:tcW w:w="5130" w:type="dxa"/>
            <w:vAlign w:val="bottom"/>
          </w:tcPr>
          <w:p w14:paraId="07B1339B" w14:textId="77777777" w:rsidR="0056283D" w:rsidRPr="00032C41" w:rsidRDefault="0056283D" w:rsidP="006D7D10">
            <w:pPr>
              <w:widowControl w:val="0"/>
              <w:tabs>
                <w:tab w:val="left" w:pos="2880"/>
                <w:tab w:val="left" w:pos="5760"/>
                <w:tab w:val="left" w:pos="7920"/>
              </w:tabs>
              <w:spacing w:after="120" w:line="360" w:lineRule="auto"/>
              <w:rPr>
                <w:rFonts w:ascii="Arial" w:hAnsi="Arial" w:cs="Arial"/>
                <w:snapToGrid w:val="0"/>
                <w:sz w:val="22"/>
                <w:szCs w:val="22"/>
              </w:rPr>
            </w:pPr>
            <w:r w:rsidRPr="00032C41">
              <w:rPr>
                <w:rFonts w:ascii="Arial" w:hAnsi="Arial" w:cs="Arial"/>
                <w:b/>
                <w:snapToGrid w:val="0"/>
                <w:sz w:val="22"/>
                <w:szCs w:val="22"/>
              </w:rPr>
              <w:t>PRICE</w:t>
            </w:r>
          </w:p>
        </w:tc>
        <w:tc>
          <w:tcPr>
            <w:tcW w:w="1800" w:type="dxa"/>
            <w:shd w:val="clear" w:color="auto" w:fill="FFFF00"/>
          </w:tcPr>
          <w:p w14:paraId="3415723D"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snapToGrid w:val="0"/>
                <w:sz w:val="22"/>
                <w:szCs w:val="22"/>
                <w:highlight w:val="yellow"/>
              </w:rPr>
            </w:pPr>
            <w:r w:rsidRPr="00032C41">
              <w:rPr>
                <w:rFonts w:ascii="Arial" w:hAnsi="Arial" w:cs="Arial"/>
                <w:snapToGrid w:val="0"/>
                <w:sz w:val="22"/>
                <w:szCs w:val="22"/>
                <w:highlight w:val="yellow"/>
              </w:rPr>
              <w:t>80</w:t>
            </w:r>
          </w:p>
        </w:tc>
      </w:tr>
      <w:tr w:rsidR="0056283D" w:rsidRPr="00032C41" w14:paraId="3C18EB66" w14:textId="77777777" w:rsidTr="00E621B6">
        <w:tc>
          <w:tcPr>
            <w:tcW w:w="5130" w:type="dxa"/>
            <w:vAlign w:val="bottom"/>
          </w:tcPr>
          <w:p w14:paraId="7B829368" w14:textId="77777777" w:rsidR="0056283D" w:rsidRPr="00032C41" w:rsidRDefault="0056283D" w:rsidP="006D7D10">
            <w:pPr>
              <w:widowControl w:val="0"/>
              <w:tabs>
                <w:tab w:val="left" w:pos="2880"/>
                <w:tab w:val="left" w:pos="5760"/>
                <w:tab w:val="left" w:pos="7920"/>
              </w:tabs>
              <w:spacing w:after="120" w:line="360" w:lineRule="auto"/>
              <w:rPr>
                <w:rFonts w:ascii="Arial" w:hAnsi="Arial" w:cs="Arial"/>
                <w:snapToGrid w:val="0"/>
                <w:sz w:val="22"/>
                <w:szCs w:val="22"/>
              </w:rPr>
            </w:pPr>
            <w:r w:rsidRPr="00032C41">
              <w:rPr>
                <w:rFonts w:ascii="Arial" w:hAnsi="Arial" w:cs="Arial"/>
                <w:b/>
                <w:snapToGrid w:val="0"/>
                <w:sz w:val="22"/>
                <w:szCs w:val="22"/>
              </w:rPr>
              <w:t>SPECIFIC GOALS</w:t>
            </w:r>
          </w:p>
        </w:tc>
        <w:tc>
          <w:tcPr>
            <w:tcW w:w="1800" w:type="dxa"/>
            <w:shd w:val="clear" w:color="auto" w:fill="FFFF00"/>
          </w:tcPr>
          <w:p w14:paraId="5B5DE4A1"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snapToGrid w:val="0"/>
                <w:sz w:val="22"/>
                <w:szCs w:val="22"/>
              </w:rPr>
            </w:pPr>
            <w:r w:rsidRPr="00032C41">
              <w:rPr>
                <w:rFonts w:ascii="Arial" w:hAnsi="Arial" w:cs="Arial"/>
                <w:snapToGrid w:val="0"/>
                <w:sz w:val="22"/>
                <w:szCs w:val="22"/>
              </w:rPr>
              <w:t>20</w:t>
            </w:r>
          </w:p>
        </w:tc>
      </w:tr>
      <w:tr w:rsidR="0056283D" w:rsidRPr="00032C41" w14:paraId="62C071EA" w14:textId="77777777" w:rsidTr="00E621B6">
        <w:tc>
          <w:tcPr>
            <w:tcW w:w="5130" w:type="dxa"/>
            <w:vAlign w:val="bottom"/>
          </w:tcPr>
          <w:p w14:paraId="230B8C03" w14:textId="77777777" w:rsidR="0056283D" w:rsidRPr="00032C41" w:rsidRDefault="0056283D" w:rsidP="006D7D10">
            <w:pPr>
              <w:widowControl w:val="0"/>
              <w:tabs>
                <w:tab w:val="left" w:pos="2880"/>
                <w:tab w:val="left" w:pos="5760"/>
                <w:tab w:val="left" w:pos="7920"/>
              </w:tabs>
              <w:spacing w:after="120" w:line="360" w:lineRule="auto"/>
              <w:rPr>
                <w:rFonts w:ascii="Arial" w:hAnsi="Arial" w:cs="Arial"/>
                <w:snapToGrid w:val="0"/>
                <w:sz w:val="22"/>
                <w:szCs w:val="22"/>
              </w:rPr>
            </w:pPr>
            <w:r w:rsidRPr="00032C41">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b/>
                <w:snapToGrid w:val="0"/>
                <w:sz w:val="22"/>
                <w:szCs w:val="22"/>
              </w:rPr>
            </w:pPr>
            <w:r w:rsidRPr="00032C41">
              <w:rPr>
                <w:rFonts w:ascii="Arial" w:hAnsi="Arial" w:cs="Arial"/>
                <w:b/>
                <w:snapToGrid w:val="0"/>
                <w:sz w:val="22"/>
                <w:szCs w:val="22"/>
              </w:rPr>
              <w:t>100</w:t>
            </w:r>
          </w:p>
        </w:tc>
      </w:tr>
    </w:tbl>
    <w:p w14:paraId="03EE1079" w14:textId="77777777" w:rsidR="0056283D" w:rsidRPr="00032C41" w:rsidRDefault="0056283D" w:rsidP="006D7D10">
      <w:pPr>
        <w:widowControl w:val="0"/>
        <w:tabs>
          <w:tab w:val="left" w:pos="2880"/>
          <w:tab w:val="left" w:pos="5760"/>
          <w:tab w:val="left" w:pos="7920"/>
        </w:tabs>
        <w:spacing w:after="120" w:line="360" w:lineRule="auto"/>
        <w:ind w:left="720"/>
        <w:jc w:val="both"/>
        <w:rPr>
          <w:rFonts w:ascii="Arial" w:hAnsi="Arial" w:cs="Arial"/>
          <w:snapToGrid w:val="0"/>
          <w:sz w:val="22"/>
          <w:szCs w:val="22"/>
        </w:rPr>
      </w:pPr>
    </w:p>
    <w:p w14:paraId="5EFAAA60" w14:textId="77777777" w:rsidR="0056283D" w:rsidRPr="00032C41"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032C41">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7BBBB0CE" w14:textId="77777777" w:rsidR="0056283D" w:rsidRPr="00032C41"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032C41">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032C41">
        <w:rPr>
          <w:rFonts w:ascii="Arial" w:hAnsi="Arial" w:cs="Arial"/>
          <w:snapToGrid w:val="0"/>
          <w:sz w:val="22"/>
          <w:szCs w:val="22"/>
        </w:rPr>
        <w:t>in regard to</w:t>
      </w:r>
      <w:proofErr w:type="gramEnd"/>
      <w:r w:rsidRPr="00032C41">
        <w:rPr>
          <w:rFonts w:ascii="Arial" w:hAnsi="Arial" w:cs="Arial"/>
          <w:snapToGrid w:val="0"/>
          <w:sz w:val="22"/>
          <w:szCs w:val="22"/>
        </w:rPr>
        <w:t xml:space="preserve"> preferences, in any manner required by the organ of state.</w:t>
      </w:r>
    </w:p>
    <w:p w14:paraId="065C8DD4" w14:textId="77777777" w:rsidR="0056283D" w:rsidRPr="00032C41"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032C41">
        <w:rPr>
          <w:rFonts w:ascii="Arial" w:hAnsi="Arial" w:cs="Arial"/>
          <w:b/>
          <w:snapToGrid w:val="0"/>
          <w:sz w:val="22"/>
          <w:szCs w:val="22"/>
        </w:rPr>
        <w:t>DEFINITIONS</w:t>
      </w:r>
    </w:p>
    <w:p w14:paraId="27B9A056" w14:textId="77777777" w:rsidR="0056283D" w:rsidRPr="00032C41" w:rsidRDefault="0056283D">
      <w:pPr>
        <w:widowControl w:val="0"/>
        <w:numPr>
          <w:ilvl w:val="0"/>
          <w:numId w:val="10"/>
        </w:numPr>
        <w:tabs>
          <w:tab w:val="left" w:pos="7920"/>
        </w:tabs>
        <w:spacing w:after="120" w:line="360" w:lineRule="auto"/>
        <w:jc w:val="both"/>
        <w:rPr>
          <w:rFonts w:ascii="Arial" w:hAnsi="Arial" w:cs="Arial"/>
          <w:snapToGrid w:val="0"/>
          <w:sz w:val="22"/>
          <w:szCs w:val="22"/>
        </w:rPr>
      </w:pPr>
      <w:r w:rsidRPr="00032C41" w:rsidDel="00FF3035">
        <w:rPr>
          <w:rFonts w:ascii="Arial" w:hAnsi="Arial" w:cs="Arial"/>
          <w:b/>
          <w:snapToGrid w:val="0"/>
          <w:sz w:val="22"/>
          <w:szCs w:val="22"/>
        </w:rPr>
        <w:t xml:space="preserve"> </w:t>
      </w:r>
      <w:r w:rsidRPr="00032C41">
        <w:rPr>
          <w:rFonts w:ascii="Arial" w:hAnsi="Arial" w:cs="Arial"/>
          <w:b/>
          <w:snapToGrid w:val="0"/>
          <w:sz w:val="22"/>
          <w:szCs w:val="22"/>
        </w:rPr>
        <w:t>“tender</w:t>
      </w:r>
      <w:r w:rsidRPr="00032C41">
        <w:rPr>
          <w:rFonts w:ascii="Arial" w:hAnsi="Arial" w:cs="Arial"/>
          <w:b/>
          <w:bCs/>
          <w:snapToGrid w:val="0"/>
          <w:sz w:val="22"/>
          <w:szCs w:val="22"/>
        </w:rPr>
        <w:t>”</w:t>
      </w:r>
      <w:r w:rsidRPr="00032C41">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32C41">
        <w:rPr>
          <w:rFonts w:ascii="Arial" w:hAnsi="Arial" w:cs="Arial"/>
          <w:snapToGrid w:val="0"/>
          <w:sz w:val="22"/>
          <w:szCs w:val="22"/>
        </w:rPr>
        <w:t>legislation;</w:t>
      </w:r>
      <w:proofErr w:type="gramEnd"/>
      <w:r w:rsidRPr="00032C41">
        <w:rPr>
          <w:rFonts w:ascii="Arial" w:hAnsi="Arial" w:cs="Arial"/>
          <w:snapToGrid w:val="0"/>
          <w:sz w:val="22"/>
          <w:szCs w:val="22"/>
        </w:rPr>
        <w:t xml:space="preserve"> </w:t>
      </w:r>
    </w:p>
    <w:p w14:paraId="1748BE10" w14:textId="77777777" w:rsidR="0056283D" w:rsidRPr="00032C41" w:rsidRDefault="0056283D">
      <w:pPr>
        <w:widowControl w:val="0"/>
        <w:numPr>
          <w:ilvl w:val="0"/>
          <w:numId w:val="10"/>
        </w:numPr>
        <w:spacing w:after="160" w:line="360" w:lineRule="auto"/>
        <w:ind w:right="682"/>
        <w:contextualSpacing/>
        <w:jc w:val="both"/>
        <w:rPr>
          <w:rFonts w:ascii="Arial" w:eastAsia="Arial" w:hAnsi="Arial" w:cs="Arial"/>
          <w:color w:val="000000"/>
          <w:sz w:val="22"/>
          <w:szCs w:val="22"/>
          <w:lang w:eastAsia="en-ZA"/>
        </w:rPr>
      </w:pPr>
      <w:r w:rsidRPr="00032C41">
        <w:rPr>
          <w:rFonts w:ascii="Arial" w:hAnsi="Arial" w:cs="Arial"/>
          <w:b/>
          <w:snapToGrid w:val="0"/>
          <w:sz w:val="22"/>
          <w:szCs w:val="22"/>
        </w:rPr>
        <w:t xml:space="preserve">“price” </w:t>
      </w:r>
      <w:r w:rsidRPr="00032C41">
        <w:rPr>
          <w:rFonts w:ascii="Arial" w:eastAsia="Arial" w:hAnsi="Arial" w:cs="Arial"/>
          <w:bCs/>
          <w:color w:val="000000"/>
          <w:sz w:val="22"/>
          <w:szCs w:val="22"/>
          <w:lang w:eastAsia="en-ZA"/>
        </w:rPr>
        <w:t>means an amount of money tendered for goods or services, and</w:t>
      </w:r>
      <w:r w:rsidRPr="00032C41">
        <w:rPr>
          <w:rFonts w:ascii="Arial" w:eastAsia="Arial" w:hAnsi="Arial" w:cs="Arial"/>
          <w:b/>
          <w:color w:val="000000"/>
          <w:sz w:val="22"/>
          <w:szCs w:val="22"/>
          <w:lang w:eastAsia="en-ZA"/>
        </w:rPr>
        <w:t xml:space="preserve"> </w:t>
      </w:r>
      <w:r w:rsidRPr="00032C41">
        <w:rPr>
          <w:rFonts w:ascii="Arial" w:eastAsia="Arial" w:hAnsi="Arial" w:cs="Arial"/>
          <w:color w:val="000000"/>
          <w:sz w:val="22"/>
          <w:szCs w:val="22"/>
          <w:lang w:eastAsia="en-ZA"/>
        </w:rPr>
        <w:t xml:space="preserve">includes all applicable taxes less all unconditional </w:t>
      </w:r>
      <w:proofErr w:type="gramStart"/>
      <w:r w:rsidRPr="00032C41">
        <w:rPr>
          <w:rFonts w:ascii="Arial" w:eastAsia="Arial" w:hAnsi="Arial" w:cs="Arial"/>
          <w:color w:val="000000"/>
          <w:sz w:val="22"/>
          <w:szCs w:val="22"/>
          <w:lang w:eastAsia="en-ZA"/>
        </w:rPr>
        <w:t>discounts;</w:t>
      </w:r>
      <w:proofErr w:type="gramEnd"/>
      <w:r w:rsidRPr="00032C41">
        <w:rPr>
          <w:rFonts w:ascii="Arial" w:eastAsia="Arial" w:hAnsi="Arial" w:cs="Arial"/>
          <w:b/>
          <w:color w:val="000000"/>
          <w:sz w:val="22"/>
          <w:szCs w:val="22"/>
          <w:lang w:eastAsia="en-ZA"/>
        </w:rPr>
        <w:t xml:space="preserve"> </w:t>
      </w:r>
    </w:p>
    <w:p w14:paraId="5CB035D7" w14:textId="77777777" w:rsidR="0056283D" w:rsidRPr="00032C41" w:rsidRDefault="0056283D">
      <w:pPr>
        <w:widowControl w:val="0"/>
        <w:numPr>
          <w:ilvl w:val="0"/>
          <w:numId w:val="10"/>
        </w:numPr>
        <w:spacing w:after="120" w:line="360" w:lineRule="auto"/>
        <w:contextualSpacing/>
        <w:jc w:val="both"/>
        <w:rPr>
          <w:rFonts w:ascii="Arial" w:hAnsi="Arial" w:cs="Arial"/>
          <w:i/>
          <w:snapToGrid w:val="0"/>
          <w:sz w:val="22"/>
          <w:szCs w:val="22"/>
        </w:rPr>
      </w:pPr>
      <w:r w:rsidRPr="00032C41">
        <w:rPr>
          <w:rFonts w:ascii="Arial" w:hAnsi="Arial" w:cs="Arial"/>
          <w:b/>
          <w:snapToGrid w:val="0"/>
          <w:sz w:val="22"/>
          <w:szCs w:val="22"/>
        </w:rPr>
        <w:t>“</w:t>
      </w:r>
      <w:proofErr w:type="gramStart"/>
      <w:r w:rsidRPr="00032C41">
        <w:rPr>
          <w:rFonts w:ascii="Arial" w:hAnsi="Arial" w:cs="Arial"/>
          <w:b/>
          <w:snapToGrid w:val="0"/>
          <w:sz w:val="22"/>
          <w:szCs w:val="22"/>
        </w:rPr>
        <w:t>rand</w:t>
      </w:r>
      <w:proofErr w:type="gramEnd"/>
      <w:r w:rsidRPr="00032C41">
        <w:rPr>
          <w:rFonts w:ascii="Arial" w:hAnsi="Arial" w:cs="Arial"/>
          <w:b/>
          <w:snapToGrid w:val="0"/>
          <w:sz w:val="22"/>
          <w:szCs w:val="22"/>
        </w:rPr>
        <w:t xml:space="preserve"> value”</w:t>
      </w:r>
      <w:r w:rsidRPr="00032C41">
        <w:rPr>
          <w:rFonts w:ascii="Arial" w:hAnsi="Arial" w:cs="Arial"/>
          <w:snapToGrid w:val="0"/>
          <w:sz w:val="22"/>
          <w:szCs w:val="22"/>
        </w:rPr>
        <w:t xml:space="preserve"> means the total estimated value of a contract in Rand, calculated at the time of bid invitation, and includes all applicable </w:t>
      </w:r>
      <w:proofErr w:type="gramStart"/>
      <w:r w:rsidRPr="00032C41">
        <w:rPr>
          <w:rFonts w:ascii="Arial" w:hAnsi="Arial" w:cs="Arial"/>
          <w:snapToGrid w:val="0"/>
          <w:sz w:val="22"/>
          <w:szCs w:val="22"/>
        </w:rPr>
        <w:t>taxes;</w:t>
      </w:r>
      <w:proofErr w:type="gramEnd"/>
      <w:r w:rsidRPr="00032C41">
        <w:rPr>
          <w:rFonts w:ascii="Arial" w:hAnsi="Arial" w:cs="Arial"/>
          <w:snapToGrid w:val="0"/>
          <w:sz w:val="22"/>
          <w:szCs w:val="22"/>
        </w:rPr>
        <w:t xml:space="preserve"> </w:t>
      </w:r>
    </w:p>
    <w:p w14:paraId="6F0E64A0" w14:textId="77777777" w:rsidR="0056283D" w:rsidRPr="00032C41" w:rsidRDefault="0056283D">
      <w:pPr>
        <w:widowControl w:val="0"/>
        <w:numPr>
          <w:ilvl w:val="0"/>
          <w:numId w:val="10"/>
        </w:numPr>
        <w:spacing w:after="120" w:line="360" w:lineRule="auto"/>
        <w:contextualSpacing/>
        <w:jc w:val="both"/>
        <w:rPr>
          <w:rFonts w:ascii="Arial" w:hAnsi="Arial" w:cs="Arial"/>
          <w:snapToGrid w:val="0"/>
          <w:sz w:val="22"/>
          <w:szCs w:val="22"/>
        </w:rPr>
      </w:pPr>
      <w:r w:rsidRPr="00032C41">
        <w:rPr>
          <w:rFonts w:ascii="Arial" w:hAnsi="Arial" w:cs="Arial"/>
          <w:b/>
          <w:snapToGrid w:val="0"/>
          <w:sz w:val="22"/>
          <w:szCs w:val="22"/>
        </w:rPr>
        <w:t>“tender for income-generating contracts”</w:t>
      </w:r>
      <w:r w:rsidRPr="00032C41">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032C41" w:rsidRDefault="0056283D">
      <w:pPr>
        <w:widowControl w:val="0"/>
        <w:numPr>
          <w:ilvl w:val="0"/>
          <w:numId w:val="10"/>
        </w:numPr>
        <w:spacing w:after="120" w:line="360" w:lineRule="auto"/>
        <w:contextualSpacing/>
        <w:jc w:val="both"/>
        <w:rPr>
          <w:rFonts w:ascii="Arial" w:hAnsi="Arial" w:cs="Arial"/>
          <w:snapToGrid w:val="0"/>
          <w:sz w:val="22"/>
          <w:szCs w:val="22"/>
        </w:rPr>
      </w:pPr>
      <w:r w:rsidRPr="00032C41">
        <w:rPr>
          <w:rFonts w:ascii="Arial" w:hAnsi="Arial" w:cs="Arial"/>
          <w:b/>
          <w:snapToGrid w:val="0"/>
          <w:sz w:val="22"/>
          <w:szCs w:val="22"/>
        </w:rPr>
        <w:t>“</w:t>
      </w:r>
      <w:proofErr w:type="gramStart"/>
      <w:r w:rsidRPr="00032C41">
        <w:rPr>
          <w:rFonts w:ascii="Arial" w:hAnsi="Arial" w:cs="Arial"/>
          <w:b/>
          <w:snapToGrid w:val="0"/>
          <w:sz w:val="22"/>
          <w:szCs w:val="22"/>
        </w:rPr>
        <w:t>the</w:t>
      </w:r>
      <w:proofErr w:type="gramEnd"/>
      <w:r w:rsidRPr="00032C41">
        <w:rPr>
          <w:rFonts w:ascii="Arial" w:hAnsi="Arial" w:cs="Arial"/>
          <w:b/>
          <w:snapToGrid w:val="0"/>
          <w:sz w:val="22"/>
          <w:szCs w:val="22"/>
        </w:rPr>
        <w:t xml:space="preserve"> Act” </w:t>
      </w:r>
      <w:r w:rsidRPr="00032C41">
        <w:rPr>
          <w:rFonts w:ascii="Arial" w:hAnsi="Arial" w:cs="Arial"/>
          <w:snapToGrid w:val="0"/>
          <w:sz w:val="22"/>
          <w:szCs w:val="22"/>
        </w:rPr>
        <w:t xml:space="preserve">means the Preferential Procurement Policy Framework Act, 2000 (Act No. 5 of 2000).  </w:t>
      </w:r>
    </w:p>
    <w:p w14:paraId="0E78C323" w14:textId="77777777" w:rsidR="0056283D" w:rsidRPr="00032C41" w:rsidRDefault="0056283D">
      <w:pPr>
        <w:widowControl w:val="0"/>
        <w:numPr>
          <w:ilvl w:val="0"/>
          <w:numId w:val="6"/>
        </w:numPr>
        <w:tabs>
          <w:tab w:val="left" w:pos="2880"/>
          <w:tab w:val="left" w:pos="5760"/>
          <w:tab w:val="left" w:pos="7920"/>
        </w:tabs>
        <w:spacing w:after="120" w:line="360" w:lineRule="auto"/>
        <w:jc w:val="both"/>
        <w:rPr>
          <w:rFonts w:ascii="Arial" w:hAnsi="Arial" w:cs="Arial"/>
          <w:b/>
          <w:snapToGrid w:val="0"/>
          <w:sz w:val="22"/>
          <w:szCs w:val="22"/>
        </w:rPr>
      </w:pPr>
      <w:r w:rsidRPr="00032C41">
        <w:rPr>
          <w:rFonts w:ascii="Arial" w:hAnsi="Arial" w:cs="Arial"/>
          <w:b/>
          <w:snapToGrid w:val="0"/>
          <w:sz w:val="22"/>
          <w:szCs w:val="22"/>
        </w:rPr>
        <w:t>FORMULAE FOR PROCUREMENT OF GOODS AND SERVICES</w:t>
      </w:r>
    </w:p>
    <w:p w14:paraId="1BBD74F1" w14:textId="77777777" w:rsidR="0056283D" w:rsidRPr="00032C41" w:rsidRDefault="0056283D">
      <w:pPr>
        <w:widowControl w:val="0"/>
        <w:numPr>
          <w:ilvl w:val="1"/>
          <w:numId w:val="11"/>
        </w:numPr>
        <w:tabs>
          <w:tab w:val="left" w:pos="2880"/>
          <w:tab w:val="left" w:pos="5760"/>
          <w:tab w:val="left" w:pos="7920"/>
        </w:tabs>
        <w:spacing w:after="120" w:line="360" w:lineRule="auto"/>
        <w:ind w:left="851" w:hanging="851"/>
        <w:contextualSpacing/>
        <w:jc w:val="both"/>
        <w:rPr>
          <w:rFonts w:ascii="Arial" w:hAnsi="Arial" w:cs="Arial"/>
          <w:b/>
          <w:snapToGrid w:val="0"/>
          <w:sz w:val="22"/>
          <w:szCs w:val="22"/>
        </w:rPr>
      </w:pPr>
      <w:r w:rsidRPr="00032C41">
        <w:rPr>
          <w:rFonts w:ascii="Arial" w:hAnsi="Arial" w:cs="Arial"/>
          <w:b/>
          <w:snapToGrid w:val="0"/>
          <w:sz w:val="22"/>
          <w:szCs w:val="22"/>
        </w:rPr>
        <w:t>POINTS AWARDED FOR PRICE</w:t>
      </w:r>
    </w:p>
    <w:p w14:paraId="6F44C76B" w14:textId="73294160" w:rsidR="0056283D" w:rsidRPr="00032C41" w:rsidRDefault="0056283D">
      <w:pPr>
        <w:pStyle w:val="ListParagraph"/>
        <w:widowControl w:val="0"/>
        <w:numPr>
          <w:ilvl w:val="2"/>
          <w:numId w:val="6"/>
        </w:numPr>
        <w:tabs>
          <w:tab w:val="left" w:pos="2880"/>
          <w:tab w:val="left" w:pos="5760"/>
          <w:tab w:val="left" w:pos="7920"/>
        </w:tabs>
        <w:spacing w:after="120" w:line="360" w:lineRule="auto"/>
        <w:jc w:val="both"/>
        <w:rPr>
          <w:rFonts w:ascii="Arial" w:hAnsi="Arial" w:cs="Arial"/>
          <w:b/>
          <w:snapToGrid w:val="0"/>
          <w:sz w:val="22"/>
          <w:szCs w:val="22"/>
        </w:rPr>
      </w:pPr>
      <w:r w:rsidRPr="00032C41">
        <w:rPr>
          <w:rFonts w:ascii="Arial" w:hAnsi="Arial" w:cs="Arial"/>
          <w:b/>
          <w:snapToGrid w:val="0"/>
          <w:sz w:val="22"/>
          <w:szCs w:val="22"/>
        </w:rPr>
        <w:t xml:space="preserve">THE 80/20 OR 90/10 PREFERENCE POINT SYSTEMS </w:t>
      </w:r>
    </w:p>
    <w:p w14:paraId="3CA33641" w14:textId="77777777" w:rsidR="0056283D" w:rsidRPr="00032C41"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r w:rsidRPr="00032C41">
        <w:rPr>
          <w:rFonts w:ascii="Arial" w:hAnsi="Arial" w:cs="Arial"/>
          <w:b/>
          <w:snapToGrid w:val="0"/>
          <w:sz w:val="22"/>
          <w:szCs w:val="22"/>
        </w:rPr>
        <w:tab/>
      </w:r>
      <w:bookmarkStart w:id="94" w:name="_Hlk78214518"/>
      <w:r w:rsidRPr="00032C41">
        <w:rPr>
          <w:rFonts w:ascii="Arial" w:hAnsi="Arial" w:cs="Arial"/>
          <w:snapToGrid w:val="0"/>
          <w:sz w:val="22"/>
          <w:szCs w:val="22"/>
        </w:rPr>
        <w:t>A maximum of 80 or 90 points is allocated for price on the following basis:</w:t>
      </w:r>
    </w:p>
    <w:p w14:paraId="5C65221F" w14:textId="77777777" w:rsidR="0056283D" w:rsidRPr="00032C41"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p>
    <w:p w14:paraId="2EDAD62E" w14:textId="77777777" w:rsidR="0056283D" w:rsidRPr="00032C41"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032C41">
        <w:rPr>
          <w:rFonts w:ascii="Arial" w:hAnsi="Arial" w:cs="Arial"/>
          <w:b/>
          <w:snapToGrid w:val="0"/>
          <w:sz w:val="22"/>
          <w:szCs w:val="22"/>
        </w:rPr>
        <w:tab/>
      </w:r>
      <w:r w:rsidRPr="00032C41">
        <w:rPr>
          <w:rFonts w:ascii="Arial" w:hAnsi="Arial" w:cs="Arial"/>
          <w:b/>
          <w:snapToGrid w:val="0"/>
          <w:sz w:val="22"/>
          <w:szCs w:val="22"/>
        </w:rPr>
        <w:tab/>
      </w:r>
      <w:bookmarkStart w:id="95" w:name="_Toc142667167"/>
      <w:bookmarkStart w:id="96" w:name="_Toc178916806"/>
      <w:bookmarkStart w:id="97" w:name="_Toc179195968"/>
      <w:r w:rsidRPr="00032C41">
        <w:rPr>
          <w:rFonts w:ascii="Arial" w:hAnsi="Arial" w:cs="Arial"/>
          <w:b/>
          <w:snapToGrid w:val="0"/>
          <w:sz w:val="22"/>
          <w:szCs w:val="22"/>
        </w:rPr>
        <w:t>80/20</w:t>
      </w:r>
      <w:r w:rsidRPr="00032C41">
        <w:rPr>
          <w:rFonts w:ascii="Arial" w:hAnsi="Arial" w:cs="Arial"/>
          <w:b/>
          <w:snapToGrid w:val="0"/>
          <w:sz w:val="22"/>
          <w:szCs w:val="22"/>
        </w:rPr>
        <w:tab/>
        <w:t>or</w:t>
      </w:r>
      <w:r w:rsidRPr="00032C41">
        <w:rPr>
          <w:rFonts w:ascii="Arial" w:hAnsi="Arial" w:cs="Arial"/>
          <w:b/>
          <w:snapToGrid w:val="0"/>
          <w:sz w:val="22"/>
          <w:szCs w:val="22"/>
        </w:rPr>
        <w:tab/>
        <w:t>90/10</w:t>
      </w:r>
      <w:bookmarkEnd w:id="95"/>
      <w:bookmarkEnd w:id="96"/>
      <w:bookmarkEnd w:id="97"/>
      <w:r w:rsidRPr="00032C41">
        <w:rPr>
          <w:rFonts w:ascii="Arial" w:hAnsi="Arial" w:cs="Arial"/>
          <w:b/>
          <w:snapToGrid w:val="0"/>
          <w:sz w:val="22"/>
          <w:szCs w:val="22"/>
        </w:rPr>
        <w:tab/>
      </w:r>
    </w:p>
    <w:p w14:paraId="1C57712A" w14:textId="77777777" w:rsidR="0056283D" w:rsidRPr="00032C41"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619D128D" w14:textId="77777777" w:rsidR="0056283D" w:rsidRPr="00032C41" w:rsidRDefault="0056283D" w:rsidP="006D7D10">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032C41">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032C41">
        <w:rPr>
          <w:rFonts w:ascii="Arial" w:hAnsi="Arial" w:cs="Arial"/>
          <w:b/>
          <w:snapToGrid w:val="0"/>
          <w:sz w:val="22"/>
          <w:szCs w:val="22"/>
        </w:rPr>
        <w:tab/>
      </w:r>
      <w:r w:rsidRPr="00032C41">
        <w:rPr>
          <w:rFonts w:ascii="Arial" w:hAnsi="Arial" w:cs="Arial"/>
          <w:snapToGrid w:val="0"/>
          <w:sz w:val="22"/>
          <w:szCs w:val="22"/>
        </w:rPr>
        <w:t>or</w:t>
      </w:r>
      <w:r w:rsidRPr="00032C41">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r>
      <w:proofErr w:type="gramStart"/>
      <w:r w:rsidRPr="00032C41">
        <w:rPr>
          <w:rFonts w:ascii="Arial" w:hAnsi="Arial" w:cs="Arial"/>
          <w:snapToGrid w:val="0"/>
          <w:sz w:val="22"/>
          <w:szCs w:val="22"/>
        </w:rPr>
        <w:t>Where</w:t>
      </w:r>
      <w:proofErr w:type="gramEnd"/>
    </w:p>
    <w:p w14:paraId="0C183389"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Ps</w:t>
      </w:r>
      <w:r w:rsidRPr="00032C41">
        <w:rPr>
          <w:rFonts w:ascii="Arial" w:hAnsi="Arial" w:cs="Arial"/>
          <w:snapToGrid w:val="0"/>
          <w:sz w:val="22"/>
          <w:szCs w:val="22"/>
        </w:rPr>
        <w:tab/>
        <w:t>=</w:t>
      </w:r>
      <w:r w:rsidRPr="00032C41">
        <w:rPr>
          <w:rFonts w:ascii="Arial" w:hAnsi="Arial" w:cs="Arial"/>
          <w:snapToGrid w:val="0"/>
          <w:sz w:val="22"/>
          <w:szCs w:val="22"/>
        </w:rPr>
        <w:tab/>
        <w:t>Points scored for price of tender under consideration</w:t>
      </w:r>
    </w:p>
    <w:p w14:paraId="177DD8BA"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Pt</w:t>
      </w:r>
      <w:r w:rsidRPr="00032C41">
        <w:rPr>
          <w:rFonts w:ascii="Arial" w:hAnsi="Arial" w:cs="Arial"/>
          <w:snapToGrid w:val="0"/>
          <w:sz w:val="22"/>
          <w:szCs w:val="22"/>
        </w:rPr>
        <w:tab/>
        <w:t>=</w:t>
      </w:r>
      <w:r w:rsidRPr="00032C41">
        <w:rPr>
          <w:rFonts w:ascii="Arial" w:hAnsi="Arial" w:cs="Arial"/>
          <w:snapToGrid w:val="0"/>
          <w:sz w:val="22"/>
          <w:szCs w:val="22"/>
        </w:rPr>
        <w:tab/>
        <w:t>Price of tender under consideration</w:t>
      </w:r>
    </w:p>
    <w:p w14:paraId="51F015C3"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Pmin</w:t>
      </w:r>
      <w:r w:rsidRPr="00032C41">
        <w:rPr>
          <w:rFonts w:ascii="Arial" w:hAnsi="Arial" w:cs="Arial"/>
          <w:snapToGrid w:val="0"/>
          <w:sz w:val="22"/>
          <w:szCs w:val="22"/>
        </w:rPr>
        <w:tab/>
        <w:t>=</w:t>
      </w:r>
      <w:r w:rsidRPr="00032C41">
        <w:rPr>
          <w:rFonts w:ascii="Arial" w:hAnsi="Arial" w:cs="Arial"/>
          <w:snapToGrid w:val="0"/>
          <w:sz w:val="22"/>
          <w:szCs w:val="22"/>
        </w:rPr>
        <w:tab/>
        <w:t>Price of lowest acceptable tender</w:t>
      </w:r>
    </w:p>
    <w:bookmarkEnd w:id="94"/>
    <w:p w14:paraId="7B039FD4" w14:textId="77777777" w:rsidR="0056283D" w:rsidRPr="00032C41" w:rsidRDefault="0056283D">
      <w:pPr>
        <w:widowControl w:val="0"/>
        <w:numPr>
          <w:ilvl w:val="1"/>
          <w:numId w:val="11"/>
        </w:numPr>
        <w:tabs>
          <w:tab w:val="left" w:pos="900"/>
          <w:tab w:val="left" w:pos="1620"/>
          <w:tab w:val="left" w:pos="2160"/>
          <w:tab w:val="left" w:pos="2700"/>
          <w:tab w:val="left" w:pos="7920"/>
        </w:tabs>
        <w:spacing w:after="120" w:line="360" w:lineRule="auto"/>
        <w:ind w:left="851" w:hanging="851"/>
        <w:contextualSpacing/>
        <w:jc w:val="both"/>
        <w:rPr>
          <w:rFonts w:ascii="Arial" w:hAnsi="Arial" w:cs="Arial"/>
          <w:b/>
          <w:snapToGrid w:val="0"/>
          <w:sz w:val="22"/>
          <w:szCs w:val="22"/>
        </w:rPr>
      </w:pPr>
      <w:r w:rsidRPr="00032C41">
        <w:rPr>
          <w:rFonts w:ascii="Arial" w:hAnsi="Arial" w:cs="Arial"/>
          <w:b/>
          <w:snapToGrid w:val="0"/>
          <w:sz w:val="22"/>
          <w:szCs w:val="22"/>
        </w:rPr>
        <w:t>FORMULAE FOR DISPOSAL OR LEASING OF STATE ASSETS AND INCOME GENERATING PROCUREMENT</w:t>
      </w:r>
    </w:p>
    <w:p w14:paraId="01850ED0" w14:textId="77777777" w:rsidR="0056283D" w:rsidRPr="00032C41" w:rsidRDefault="0056283D">
      <w:pPr>
        <w:widowControl w:val="0"/>
        <w:numPr>
          <w:ilvl w:val="2"/>
          <w:numId w:val="11"/>
        </w:numPr>
        <w:tabs>
          <w:tab w:val="left" w:pos="900"/>
          <w:tab w:val="left" w:pos="1620"/>
          <w:tab w:val="left" w:pos="2160"/>
          <w:tab w:val="left" w:pos="2700"/>
          <w:tab w:val="left" w:pos="7920"/>
        </w:tabs>
        <w:spacing w:after="120" w:line="360" w:lineRule="auto"/>
        <w:ind w:hanging="2520"/>
        <w:contextualSpacing/>
        <w:jc w:val="both"/>
        <w:rPr>
          <w:rFonts w:ascii="Arial" w:hAnsi="Arial" w:cs="Arial"/>
          <w:b/>
          <w:snapToGrid w:val="0"/>
          <w:sz w:val="22"/>
          <w:szCs w:val="22"/>
        </w:rPr>
      </w:pPr>
      <w:r w:rsidRPr="00032C41">
        <w:rPr>
          <w:rFonts w:ascii="Arial" w:hAnsi="Arial" w:cs="Arial"/>
          <w:b/>
          <w:snapToGrid w:val="0"/>
          <w:sz w:val="22"/>
          <w:szCs w:val="22"/>
        </w:rPr>
        <w:t>POINTS AWARDED FOR PRICE</w:t>
      </w:r>
    </w:p>
    <w:p w14:paraId="6895F988"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ind w:left="2520"/>
        <w:contextualSpacing/>
        <w:jc w:val="both"/>
        <w:rPr>
          <w:rFonts w:ascii="Arial" w:hAnsi="Arial" w:cs="Arial"/>
          <w:b/>
          <w:snapToGrid w:val="0"/>
          <w:sz w:val="22"/>
          <w:szCs w:val="22"/>
        </w:rPr>
      </w:pPr>
    </w:p>
    <w:p w14:paraId="5C92CA8B" w14:textId="77777777" w:rsidR="0056283D" w:rsidRPr="00032C41" w:rsidRDefault="0056283D" w:rsidP="006D7D10">
      <w:pPr>
        <w:widowControl w:val="0"/>
        <w:tabs>
          <w:tab w:val="left" w:pos="1620"/>
          <w:tab w:val="left" w:pos="2160"/>
          <w:tab w:val="left" w:pos="2700"/>
          <w:tab w:val="left" w:pos="7920"/>
        </w:tabs>
        <w:spacing w:after="120" w:line="360" w:lineRule="auto"/>
        <w:ind w:left="851"/>
        <w:jc w:val="both"/>
        <w:rPr>
          <w:rFonts w:ascii="Arial" w:hAnsi="Arial" w:cs="Arial"/>
          <w:snapToGrid w:val="0"/>
          <w:sz w:val="22"/>
          <w:szCs w:val="22"/>
        </w:rPr>
      </w:pPr>
      <w:r w:rsidRPr="00032C41">
        <w:rPr>
          <w:rFonts w:ascii="Arial" w:hAnsi="Arial" w:cs="Arial"/>
          <w:snapToGrid w:val="0"/>
          <w:sz w:val="22"/>
          <w:szCs w:val="22"/>
        </w:rPr>
        <w:t>A maximum of 80 or 90 points is allocated for price on the following basis:</w:t>
      </w:r>
    </w:p>
    <w:p w14:paraId="067130A2" w14:textId="77777777" w:rsidR="0056283D" w:rsidRPr="00032C41"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032C41">
        <w:rPr>
          <w:rFonts w:ascii="Arial" w:hAnsi="Arial" w:cs="Arial"/>
          <w:b/>
          <w:snapToGrid w:val="0"/>
          <w:sz w:val="22"/>
          <w:szCs w:val="22"/>
        </w:rPr>
        <w:tab/>
      </w:r>
    </w:p>
    <w:p w14:paraId="3F636D2D" w14:textId="77777777" w:rsidR="0056283D" w:rsidRPr="00032C41"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p>
    <w:p w14:paraId="64602545" w14:textId="77777777" w:rsidR="0056283D" w:rsidRPr="00032C41"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032C41">
        <w:rPr>
          <w:rFonts w:ascii="Arial" w:hAnsi="Arial" w:cs="Arial"/>
          <w:b/>
          <w:snapToGrid w:val="0"/>
          <w:sz w:val="22"/>
          <w:szCs w:val="22"/>
        </w:rPr>
        <w:tab/>
      </w:r>
      <w:r w:rsidRPr="00032C41">
        <w:rPr>
          <w:rFonts w:ascii="Arial" w:hAnsi="Arial" w:cs="Arial"/>
          <w:b/>
          <w:snapToGrid w:val="0"/>
          <w:sz w:val="22"/>
          <w:szCs w:val="22"/>
        </w:rPr>
        <w:tab/>
        <w:t xml:space="preserve">            </w:t>
      </w:r>
      <w:bookmarkStart w:id="98" w:name="_Toc142667168"/>
      <w:bookmarkStart w:id="99" w:name="_Toc178916807"/>
      <w:bookmarkStart w:id="100" w:name="_Toc179195969"/>
      <w:r w:rsidRPr="00032C41">
        <w:rPr>
          <w:rFonts w:ascii="Arial" w:hAnsi="Arial" w:cs="Arial"/>
          <w:b/>
          <w:snapToGrid w:val="0"/>
          <w:sz w:val="22"/>
          <w:szCs w:val="22"/>
        </w:rPr>
        <w:t>80/20</w:t>
      </w:r>
      <w:r w:rsidRPr="00032C41">
        <w:rPr>
          <w:rFonts w:ascii="Arial" w:hAnsi="Arial" w:cs="Arial"/>
          <w:b/>
          <w:snapToGrid w:val="0"/>
          <w:sz w:val="22"/>
          <w:szCs w:val="22"/>
        </w:rPr>
        <w:tab/>
        <w:t xml:space="preserve">               or</w:t>
      </w:r>
      <w:r w:rsidRPr="00032C41">
        <w:rPr>
          <w:rFonts w:ascii="Arial" w:hAnsi="Arial" w:cs="Arial"/>
          <w:b/>
          <w:snapToGrid w:val="0"/>
          <w:sz w:val="22"/>
          <w:szCs w:val="22"/>
        </w:rPr>
        <w:tab/>
        <w:t xml:space="preserve">            90/10</w:t>
      </w:r>
      <w:bookmarkEnd w:id="98"/>
      <w:bookmarkEnd w:id="99"/>
      <w:bookmarkEnd w:id="100"/>
      <w:r w:rsidRPr="00032C41">
        <w:rPr>
          <w:rFonts w:ascii="Arial" w:hAnsi="Arial" w:cs="Arial"/>
          <w:b/>
          <w:snapToGrid w:val="0"/>
          <w:sz w:val="22"/>
          <w:szCs w:val="22"/>
        </w:rPr>
        <w:tab/>
      </w:r>
    </w:p>
    <w:p w14:paraId="5782C4AC" w14:textId="77777777" w:rsidR="0056283D" w:rsidRPr="00032C41"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4EBFD6F2" w14:textId="77777777" w:rsidR="0056283D" w:rsidRPr="00032C41" w:rsidRDefault="0056283D" w:rsidP="006D7D10">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032C41">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032C41">
        <w:rPr>
          <w:rFonts w:ascii="Arial" w:hAnsi="Arial" w:cs="Arial"/>
          <w:b/>
          <w:snapToGrid w:val="0"/>
          <w:sz w:val="22"/>
          <w:szCs w:val="22"/>
        </w:rPr>
        <w:tab/>
      </w:r>
      <w:r w:rsidRPr="00032C41">
        <w:rPr>
          <w:rFonts w:ascii="Arial" w:hAnsi="Arial" w:cs="Arial"/>
          <w:snapToGrid w:val="0"/>
          <w:sz w:val="22"/>
          <w:szCs w:val="22"/>
        </w:rPr>
        <w:t>or</w:t>
      </w:r>
      <w:r w:rsidRPr="00032C41">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r>
    </w:p>
    <w:p w14:paraId="66C10337"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 xml:space="preserve">             </w:t>
      </w:r>
      <w:proofErr w:type="gramStart"/>
      <w:r w:rsidRPr="00032C41">
        <w:rPr>
          <w:rFonts w:ascii="Arial" w:hAnsi="Arial" w:cs="Arial"/>
          <w:snapToGrid w:val="0"/>
          <w:sz w:val="22"/>
          <w:szCs w:val="22"/>
        </w:rPr>
        <w:t>Where</w:t>
      </w:r>
      <w:proofErr w:type="gramEnd"/>
    </w:p>
    <w:p w14:paraId="15A53052"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Ps</w:t>
      </w:r>
      <w:r w:rsidRPr="00032C41">
        <w:rPr>
          <w:rFonts w:ascii="Arial" w:hAnsi="Arial" w:cs="Arial"/>
          <w:snapToGrid w:val="0"/>
          <w:sz w:val="22"/>
          <w:szCs w:val="22"/>
        </w:rPr>
        <w:tab/>
        <w:t>=</w:t>
      </w:r>
      <w:r w:rsidRPr="00032C41">
        <w:rPr>
          <w:rFonts w:ascii="Arial" w:hAnsi="Arial" w:cs="Arial"/>
          <w:snapToGrid w:val="0"/>
          <w:sz w:val="22"/>
          <w:szCs w:val="22"/>
        </w:rPr>
        <w:tab/>
        <w:t>Points scored for price of tender under consideration</w:t>
      </w:r>
    </w:p>
    <w:p w14:paraId="7D3B7D5F"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Pt</w:t>
      </w:r>
      <w:r w:rsidRPr="00032C41">
        <w:rPr>
          <w:rFonts w:ascii="Arial" w:hAnsi="Arial" w:cs="Arial"/>
          <w:snapToGrid w:val="0"/>
          <w:sz w:val="22"/>
          <w:szCs w:val="22"/>
        </w:rPr>
        <w:tab/>
        <w:t>=</w:t>
      </w:r>
      <w:r w:rsidRPr="00032C41">
        <w:rPr>
          <w:rFonts w:ascii="Arial" w:hAnsi="Arial" w:cs="Arial"/>
          <w:snapToGrid w:val="0"/>
          <w:sz w:val="22"/>
          <w:szCs w:val="22"/>
        </w:rPr>
        <w:tab/>
        <w:t>Price of tender under consideration</w:t>
      </w:r>
    </w:p>
    <w:p w14:paraId="6E459F91"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Pmax</w:t>
      </w:r>
      <w:r w:rsidRPr="00032C41">
        <w:rPr>
          <w:rFonts w:ascii="Arial" w:hAnsi="Arial" w:cs="Arial"/>
          <w:snapToGrid w:val="0"/>
          <w:sz w:val="22"/>
          <w:szCs w:val="22"/>
        </w:rPr>
        <w:tab/>
        <w:t>=</w:t>
      </w:r>
      <w:r w:rsidRPr="00032C41">
        <w:rPr>
          <w:rFonts w:ascii="Arial" w:hAnsi="Arial" w:cs="Arial"/>
          <w:snapToGrid w:val="0"/>
          <w:sz w:val="22"/>
          <w:szCs w:val="22"/>
        </w:rPr>
        <w:tab/>
        <w:t>Price of highest acceptable tender</w:t>
      </w:r>
    </w:p>
    <w:p w14:paraId="39D9B978" w14:textId="77777777" w:rsidR="0056283D" w:rsidRPr="00032C41" w:rsidRDefault="0056283D">
      <w:pPr>
        <w:widowControl w:val="0"/>
        <w:numPr>
          <w:ilvl w:val="0"/>
          <w:numId w:val="11"/>
        </w:numPr>
        <w:tabs>
          <w:tab w:val="num" w:pos="720"/>
          <w:tab w:val="left" w:pos="2880"/>
          <w:tab w:val="left" w:pos="5760"/>
          <w:tab w:val="left" w:pos="7920"/>
        </w:tabs>
        <w:spacing w:after="120" w:line="360" w:lineRule="auto"/>
        <w:jc w:val="both"/>
        <w:rPr>
          <w:rFonts w:ascii="Arial" w:hAnsi="Arial" w:cs="Arial"/>
          <w:b/>
          <w:snapToGrid w:val="0"/>
          <w:sz w:val="22"/>
          <w:szCs w:val="22"/>
        </w:rPr>
      </w:pPr>
      <w:r w:rsidRPr="00032C41">
        <w:rPr>
          <w:rFonts w:ascii="Arial" w:hAnsi="Arial" w:cs="Arial"/>
          <w:b/>
          <w:snapToGrid w:val="0"/>
          <w:sz w:val="22"/>
          <w:szCs w:val="22"/>
        </w:rPr>
        <w:t xml:space="preserve">POINTS AWARDED FOR SPECIFIC GOALS </w:t>
      </w:r>
    </w:p>
    <w:p w14:paraId="394B0593" w14:textId="77777777" w:rsidR="0056283D" w:rsidRPr="00032C41" w:rsidRDefault="0056283D">
      <w:pPr>
        <w:widowControl w:val="0"/>
        <w:numPr>
          <w:ilvl w:val="1"/>
          <w:numId w:val="11"/>
        </w:numPr>
        <w:tabs>
          <w:tab w:val="num" w:pos="720"/>
        </w:tabs>
        <w:spacing w:after="120" w:line="360" w:lineRule="auto"/>
        <w:ind w:left="720"/>
        <w:jc w:val="both"/>
        <w:rPr>
          <w:rFonts w:ascii="Arial" w:hAnsi="Arial" w:cs="Arial"/>
          <w:snapToGrid w:val="0"/>
          <w:sz w:val="22"/>
          <w:szCs w:val="22"/>
        </w:rPr>
      </w:pPr>
      <w:r w:rsidRPr="00032C41">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032C41" w:rsidRDefault="0056283D">
      <w:pPr>
        <w:widowControl w:val="0"/>
        <w:numPr>
          <w:ilvl w:val="1"/>
          <w:numId w:val="11"/>
        </w:numPr>
        <w:spacing w:after="120" w:line="360" w:lineRule="auto"/>
        <w:ind w:left="709" w:hanging="709"/>
        <w:jc w:val="both"/>
        <w:rPr>
          <w:rFonts w:ascii="Arial" w:hAnsi="Arial" w:cs="Arial"/>
          <w:snapToGrid w:val="0"/>
          <w:sz w:val="22"/>
          <w:szCs w:val="22"/>
        </w:rPr>
      </w:pPr>
      <w:r w:rsidRPr="00032C41">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032C41" w:rsidRDefault="0056283D">
      <w:pPr>
        <w:widowControl w:val="0"/>
        <w:numPr>
          <w:ilvl w:val="0"/>
          <w:numId w:val="9"/>
        </w:numPr>
        <w:spacing w:after="120" w:line="360" w:lineRule="auto"/>
        <w:ind w:left="993" w:hanging="284"/>
        <w:contextualSpacing/>
        <w:jc w:val="both"/>
        <w:rPr>
          <w:rFonts w:ascii="Arial" w:hAnsi="Arial" w:cs="Arial"/>
          <w:snapToGrid w:val="0"/>
          <w:sz w:val="22"/>
          <w:szCs w:val="22"/>
        </w:rPr>
      </w:pPr>
      <w:r w:rsidRPr="00032C41">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032C41">
        <w:rPr>
          <w:rFonts w:ascii="Arial" w:hAnsi="Arial" w:cs="Arial"/>
          <w:snapToGrid w:val="0"/>
          <w:sz w:val="22"/>
          <w:szCs w:val="22"/>
        </w:rPr>
        <w:t>system;</w:t>
      </w:r>
      <w:proofErr w:type="gramEnd"/>
      <w:r w:rsidRPr="00032C41">
        <w:rPr>
          <w:rFonts w:ascii="Arial" w:hAnsi="Arial" w:cs="Arial"/>
          <w:snapToGrid w:val="0"/>
          <w:sz w:val="22"/>
          <w:szCs w:val="22"/>
        </w:rPr>
        <w:t xml:space="preserve"> or</w:t>
      </w:r>
    </w:p>
    <w:p w14:paraId="0D474C95" w14:textId="77777777" w:rsidR="0056283D" w:rsidRPr="00032C41" w:rsidRDefault="0056283D" w:rsidP="006D7D10">
      <w:pPr>
        <w:widowControl w:val="0"/>
        <w:spacing w:after="120" w:line="360" w:lineRule="auto"/>
        <w:ind w:left="1620"/>
        <w:contextualSpacing/>
        <w:jc w:val="both"/>
        <w:rPr>
          <w:rFonts w:ascii="Arial" w:hAnsi="Arial" w:cs="Arial"/>
          <w:snapToGrid w:val="0"/>
          <w:sz w:val="22"/>
          <w:szCs w:val="22"/>
        </w:rPr>
      </w:pPr>
      <w:r w:rsidRPr="00032C41">
        <w:rPr>
          <w:rFonts w:ascii="Arial" w:hAnsi="Arial" w:cs="Arial"/>
          <w:snapToGrid w:val="0"/>
          <w:sz w:val="22"/>
          <w:szCs w:val="22"/>
        </w:rPr>
        <w:t xml:space="preserve"> </w:t>
      </w:r>
    </w:p>
    <w:p w14:paraId="0351A389" w14:textId="77777777" w:rsidR="0056283D" w:rsidRPr="00032C41" w:rsidRDefault="0056283D">
      <w:pPr>
        <w:widowControl w:val="0"/>
        <w:numPr>
          <w:ilvl w:val="0"/>
          <w:numId w:val="9"/>
        </w:numPr>
        <w:spacing w:after="120" w:line="360" w:lineRule="auto"/>
        <w:ind w:left="993" w:hanging="284"/>
        <w:contextualSpacing/>
        <w:jc w:val="both"/>
        <w:rPr>
          <w:rFonts w:ascii="Arial" w:hAnsi="Arial" w:cs="Arial"/>
          <w:snapToGrid w:val="0"/>
          <w:sz w:val="22"/>
          <w:szCs w:val="22"/>
        </w:rPr>
      </w:pPr>
      <w:r w:rsidRPr="00032C41">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032C41" w:rsidRDefault="0056283D" w:rsidP="006D7D10">
      <w:pPr>
        <w:widowControl w:val="0"/>
        <w:spacing w:after="120" w:line="360" w:lineRule="auto"/>
        <w:ind w:left="993"/>
        <w:jc w:val="both"/>
        <w:rPr>
          <w:rFonts w:ascii="Arial" w:hAnsi="Arial" w:cs="Arial"/>
          <w:snapToGrid w:val="0"/>
          <w:sz w:val="22"/>
          <w:szCs w:val="22"/>
        </w:rPr>
      </w:pPr>
      <w:r w:rsidRPr="00032C41">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032C41" w:rsidRDefault="0056283D" w:rsidP="006D7D10">
      <w:pPr>
        <w:widowControl w:val="0"/>
        <w:spacing w:after="120" w:line="360" w:lineRule="auto"/>
        <w:ind w:left="142"/>
        <w:jc w:val="both"/>
        <w:rPr>
          <w:rFonts w:ascii="Arial" w:hAnsi="Arial" w:cs="Arial"/>
          <w:b/>
          <w:snapToGrid w:val="0"/>
          <w:sz w:val="22"/>
          <w:szCs w:val="22"/>
        </w:rPr>
      </w:pPr>
      <w:r w:rsidRPr="00032C41">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032C41" w:rsidRDefault="0056283D" w:rsidP="006D7D10">
      <w:pPr>
        <w:widowControl w:val="0"/>
        <w:spacing w:after="120" w:line="360" w:lineRule="auto"/>
        <w:ind w:left="142"/>
        <w:jc w:val="both"/>
        <w:rPr>
          <w:rFonts w:ascii="Arial" w:hAnsi="Arial" w:cs="Arial"/>
          <w:b/>
          <w:snapToGrid w:val="0"/>
          <w:color w:val="FF0000"/>
          <w:sz w:val="22"/>
          <w:szCs w:val="22"/>
        </w:rPr>
      </w:pPr>
      <w:bookmarkStart w:id="101" w:name="_Hlk125038050"/>
      <w:r w:rsidRPr="00032C41">
        <w:rPr>
          <w:rFonts w:ascii="Arial" w:hAnsi="Arial" w:cs="Arial"/>
          <w:b/>
          <w:i/>
          <w:snapToGrid w:val="0"/>
          <w:color w:val="FF0000"/>
          <w:sz w:val="22"/>
          <w:szCs w:val="22"/>
        </w:rPr>
        <w:t>Note to tenderers: The tenderer must indicate how they claim points for each preference point system.</w:t>
      </w:r>
      <w:r w:rsidRPr="00032C41">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714"/>
        <w:gridCol w:w="2788"/>
      </w:tblGrid>
      <w:tr w:rsidR="0056283D" w:rsidRPr="00032C41" w14:paraId="1EE6E972" w14:textId="77777777" w:rsidTr="0056283D">
        <w:trPr>
          <w:trHeight w:val="863"/>
          <w:tblHeader/>
        </w:trPr>
        <w:tc>
          <w:tcPr>
            <w:tcW w:w="0" w:type="auto"/>
            <w:tcBorders>
              <w:top w:val="nil"/>
            </w:tcBorders>
            <w:shd w:val="clear" w:color="auto" w:fill="AEAAAA"/>
            <w:vAlign w:val="center"/>
          </w:tcPr>
          <w:bookmarkEnd w:id="101"/>
          <w:p w14:paraId="53FCB0C1" w14:textId="77777777" w:rsidR="0056283D" w:rsidRPr="00032C41" w:rsidRDefault="0056283D" w:rsidP="006D7D10">
            <w:pPr>
              <w:kinsoku w:val="0"/>
              <w:overflowPunct w:val="0"/>
              <w:spacing w:before="96" w:line="360" w:lineRule="auto"/>
              <w:textAlignment w:val="baseline"/>
              <w:rPr>
                <w:rFonts w:ascii="Arial" w:hAnsi="Arial" w:cs="Arial"/>
                <w:b/>
                <w:sz w:val="22"/>
                <w:szCs w:val="22"/>
              </w:rPr>
            </w:pPr>
            <w:r w:rsidRPr="00032C41">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Number of points</w:t>
            </w:r>
          </w:p>
          <w:p w14:paraId="7D42742E"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allocated</w:t>
            </w:r>
          </w:p>
          <w:p w14:paraId="796FF2A8"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(80/20 system)</w:t>
            </w:r>
          </w:p>
          <w:p w14:paraId="56BD113D" w14:textId="77777777" w:rsidR="0056283D" w:rsidRPr="00032C41" w:rsidRDefault="0056283D" w:rsidP="006D7D10">
            <w:pPr>
              <w:kinsoku w:val="0"/>
              <w:overflowPunct w:val="0"/>
              <w:spacing w:before="96" w:line="360" w:lineRule="auto"/>
              <w:jc w:val="center"/>
              <w:textAlignment w:val="baseline"/>
              <w:rPr>
                <w:rFonts w:ascii="Arial" w:hAnsi="Arial" w:cs="Arial"/>
                <w:b/>
                <w:sz w:val="22"/>
                <w:szCs w:val="22"/>
              </w:rPr>
            </w:pPr>
            <w:r w:rsidRPr="00032C41">
              <w:rPr>
                <w:rFonts w:ascii="Arial" w:hAnsi="Arial" w:cs="Arial"/>
                <w:b/>
                <w:sz w:val="22"/>
                <w:szCs w:val="22"/>
              </w:rPr>
              <w:t>(To be completed by the organ of state)</w:t>
            </w:r>
          </w:p>
        </w:tc>
        <w:tc>
          <w:tcPr>
            <w:tcW w:w="0" w:type="auto"/>
            <w:shd w:val="clear" w:color="auto" w:fill="F4B083"/>
          </w:tcPr>
          <w:p w14:paraId="2E4B34E4"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Number of points claimed (80/20 system)</w:t>
            </w:r>
          </w:p>
          <w:p w14:paraId="1638DF9B"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(To be completed by the tenderer)</w:t>
            </w:r>
          </w:p>
        </w:tc>
      </w:tr>
      <w:tr w:rsidR="0056283D" w:rsidRPr="00032C41" w14:paraId="11CD4FC9" w14:textId="77777777" w:rsidTr="00E621B6">
        <w:trPr>
          <w:trHeight w:val="317"/>
        </w:trPr>
        <w:tc>
          <w:tcPr>
            <w:tcW w:w="0" w:type="auto"/>
          </w:tcPr>
          <w:p w14:paraId="1B966D5E" w14:textId="77777777" w:rsidR="0056283D" w:rsidRPr="00032C41" w:rsidRDefault="0056283D" w:rsidP="006D7D10">
            <w:pPr>
              <w:kinsoku w:val="0"/>
              <w:overflowPunct w:val="0"/>
              <w:spacing w:before="115" w:line="360" w:lineRule="auto"/>
              <w:textAlignment w:val="baseline"/>
              <w:rPr>
                <w:rFonts w:ascii="Arial" w:hAnsi="Arial" w:cs="Arial"/>
                <w:sz w:val="22"/>
                <w:szCs w:val="22"/>
              </w:rPr>
            </w:pPr>
            <w:r w:rsidRPr="00032C41">
              <w:rPr>
                <w:rFonts w:ascii="Arial" w:hAnsi="Arial" w:cs="Arial"/>
                <w:sz w:val="22"/>
                <w:szCs w:val="22"/>
              </w:rPr>
              <w:t>51% Black Owned Suppliers (Section 2(1)(d)(i) of the PPPFA)</w:t>
            </w:r>
          </w:p>
        </w:tc>
        <w:tc>
          <w:tcPr>
            <w:tcW w:w="0" w:type="auto"/>
          </w:tcPr>
          <w:p w14:paraId="74EE7667" w14:textId="77777777" w:rsidR="0056283D" w:rsidRPr="00032C41" w:rsidRDefault="0056283D" w:rsidP="006D7D10">
            <w:pPr>
              <w:kinsoku w:val="0"/>
              <w:overflowPunct w:val="0"/>
              <w:spacing w:before="115" w:line="360" w:lineRule="auto"/>
              <w:jc w:val="center"/>
              <w:textAlignment w:val="baseline"/>
              <w:rPr>
                <w:rFonts w:ascii="Arial" w:hAnsi="Arial" w:cs="Arial"/>
                <w:b/>
                <w:bCs/>
                <w:sz w:val="22"/>
                <w:szCs w:val="22"/>
              </w:rPr>
            </w:pPr>
            <w:r w:rsidRPr="00032C41">
              <w:rPr>
                <w:rFonts w:ascii="Arial" w:hAnsi="Arial" w:cs="Arial"/>
                <w:b/>
                <w:bCs/>
                <w:sz w:val="22"/>
                <w:szCs w:val="22"/>
              </w:rPr>
              <w:t>20,00</w:t>
            </w:r>
          </w:p>
        </w:tc>
        <w:tc>
          <w:tcPr>
            <w:tcW w:w="0" w:type="auto"/>
          </w:tcPr>
          <w:p w14:paraId="7B4143A7" w14:textId="77777777" w:rsidR="0056283D" w:rsidRPr="00032C41" w:rsidRDefault="0056283D" w:rsidP="006D7D10">
            <w:pPr>
              <w:kinsoku w:val="0"/>
              <w:overflowPunct w:val="0"/>
              <w:spacing w:before="115" w:line="360" w:lineRule="auto"/>
              <w:jc w:val="center"/>
              <w:textAlignment w:val="baseline"/>
              <w:rPr>
                <w:rFonts w:ascii="Arial" w:hAnsi="Arial" w:cs="Arial"/>
                <w:sz w:val="22"/>
                <w:szCs w:val="22"/>
              </w:rPr>
            </w:pPr>
          </w:p>
        </w:tc>
      </w:tr>
    </w:tbl>
    <w:p w14:paraId="4E9D7B26" w14:textId="77777777" w:rsidR="006D7D10" w:rsidRPr="00032C41" w:rsidRDefault="006D7D10" w:rsidP="00E85AC3">
      <w:pPr>
        <w:spacing w:after="120" w:line="360" w:lineRule="auto"/>
        <w:jc w:val="both"/>
        <w:rPr>
          <w:rFonts w:ascii="Arial" w:hAnsi="Arial" w:cs="Arial"/>
          <w:snapToGrid w:val="0"/>
          <w:sz w:val="22"/>
          <w:szCs w:val="22"/>
        </w:rPr>
      </w:pPr>
    </w:p>
    <w:p w14:paraId="758ECCB9" w14:textId="77777777" w:rsidR="0056283D" w:rsidRPr="00032C41" w:rsidRDefault="0056283D" w:rsidP="006D7D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jc w:val="both"/>
        <w:rPr>
          <w:rFonts w:ascii="Arial" w:hAnsi="Arial" w:cs="Arial"/>
          <w:b/>
          <w:snapToGrid w:val="0"/>
          <w:sz w:val="22"/>
          <w:szCs w:val="22"/>
        </w:rPr>
      </w:pPr>
      <w:r w:rsidRPr="00032C41">
        <w:rPr>
          <w:rFonts w:ascii="Arial" w:hAnsi="Arial" w:cs="Arial"/>
          <w:snapToGrid w:val="0"/>
          <w:sz w:val="22"/>
          <w:szCs w:val="22"/>
        </w:rPr>
        <w:tab/>
      </w:r>
      <w:r w:rsidRPr="00032C41">
        <w:rPr>
          <w:rFonts w:ascii="Arial" w:hAnsi="Arial" w:cs="Arial"/>
          <w:b/>
          <w:snapToGrid w:val="0"/>
          <w:sz w:val="22"/>
          <w:szCs w:val="22"/>
        </w:rPr>
        <w:t>DECLARATION WITH REGARD TO COMPANY/FIRM</w:t>
      </w:r>
    </w:p>
    <w:p w14:paraId="71855569" w14:textId="77777777" w:rsidR="0056283D" w:rsidRPr="00032C41" w:rsidRDefault="0056283D">
      <w:pPr>
        <w:widowControl w:val="0"/>
        <w:numPr>
          <w:ilvl w:val="1"/>
          <w:numId w:val="11"/>
        </w:numPr>
        <w:tabs>
          <w:tab w:val="left" w:pos="900"/>
        </w:tabs>
        <w:spacing w:after="120" w:line="360" w:lineRule="auto"/>
        <w:ind w:left="907" w:hanging="907"/>
        <w:jc w:val="both"/>
        <w:rPr>
          <w:rFonts w:ascii="Arial" w:hAnsi="Arial" w:cs="Arial"/>
          <w:snapToGrid w:val="0"/>
          <w:sz w:val="22"/>
          <w:szCs w:val="22"/>
        </w:rPr>
      </w:pPr>
      <w:r w:rsidRPr="00032C41">
        <w:rPr>
          <w:rFonts w:ascii="Arial" w:hAnsi="Arial" w:cs="Arial"/>
          <w:snapToGrid w:val="0"/>
          <w:sz w:val="22"/>
          <w:szCs w:val="22"/>
        </w:rPr>
        <w:t>Name of company/firm…………………………………………………………………….</w:t>
      </w:r>
    </w:p>
    <w:p w14:paraId="232A88E5" w14:textId="77777777" w:rsidR="0056283D" w:rsidRPr="00032C41" w:rsidRDefault="0056283D">
      <w:pPr>
        <w:widowControl w:val="0"/>
        <w:numPr>
          <w:ilvl w:val="1"/>
          <w:numId w:val="11"/>
        </w:numPr>
        <w:tabs>
          <w:tab w:val="left" w:pos="900"/>
        </w:tabs>
        <w:spacing w:after="120" w:line="360" w:lineRule="auto"/>
        <w:ind w:left="907" w:right="95" w:hanging="907"/>
        <w:jc w:val="both"/>
        <w:rPr>
          <w:rFonts w:ascii="Arial" w:hAnsi="Arial" w:cs="Arial"/>
          <w:snapToGrid w:val="0"/>
          <w:sz w:val="22"/>
          <w:szCs w:val="22"/>
        </w:rPr>
      </w:pPr>
      <w:r w:rsidRPr="00032C41">
        <w:rPr>
          <w:rFonts w:ascii="Arial" w:hAnsi="Arial" w:cs="Arial"/>
          <w:snapToGrid w:val="0"/>
          <w:sz w:val="22"/>
          <w:szCs w:val="22"/>
        </w:rPr>
        <w:t>Company registration number: …………………………………………………………...</w:t>
      </w:r>
    </w:p>
    <w:p w14:paraId="31D28B64" w14:textId="77777777" w:rsidR="0056283D" w:rsidRPr="00032C41" w:rsidRDefault="0056283D">
      <w:pPr>
        <w:widowControl w:val="0"/>
        <w:numPr>
          <w:ilvl w:val="1"/>
          <w:numId w:val="11"/>
        </w:numPr>
        <w:tabs>
          <w:tab w:val="left" w:pos="900"/>
        </w:tabs>
        <w:spacing w:after="120" w:line="360" w:lineRule="auto"/>
        <w:ind w:left="907" w:hanging="907"/>
        <w:jc w:val="both"/>
        <w:rPr>
          <w:rFonts w:ascii="Arial" w:hAnsi="Arial" w:cs="Arial"/>
          <w:snapToGrid w:val="0"/>
          <w:sz w:val="22"/>
          <w:szCs w:val="22"/>
        </w:rPr>
      </w:pPr>
      <w:r w:rsidRPr="00032C41">
        <w:rPr>
          <w:rFonts w:ascii="Arial" w:hAnsi="Arial" w:cs="Arial"/>
          <w:snapToGrid w:val="0"/>
          <w:sz w:val="22"/>
          <w:szCs w:val="22"/>
        </w:rPr>
        <w:t>TYPE OF COMPANY/ FIRM</w:t>
      </w:r>
    </w:p>
    <w:p w14:paraId="753A38C4"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Partnership/Joint Venture / Consortium</w:t>
      </w:r>
    </w:p>
    <w:p w14:paraId="55A0B54E"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One-person business/sole propriety</w:t>
      </w:r>
    </w:p>
    <w:p w14:paraId="11586627"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Close corporation</w:t>
      </w:r>
    </w:p>
    <w:p w14:paraId="0753A077"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Public Company</w:t>
      </w:r>
    </w:p>
    <w:p w14:paraId="2E3FB4D9"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Personal Liability Company</w:t>
      </w:r>
    </w:p>
    <w:p w14:paraId="5D09A479"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bookmarkStart w:id="102" w:name="_Hlk117764996"/>
      <w:r w:rsidRPr="00032C41">
        <w:rPr>
          <w:rFonts w:ascii="Arial" w:hAnsi="Arial" w:cs="Arial"/>
          <w:snapToGrid w:val="0"/>
          <w:sz w:val="22"/>
          <w:szCs w:val="22"/>
        </w:rPr>
        <w:sym w:font="Symbol" w:char="F07F"/>
      </w:r>
      <w:bookmarkEnd w:id="102"/>
      <w:r w:rsidRPr="00032C41">
        <w:rPr>
          <w:rFonts w:ascii="Arial" w:hAnsi="Arial" w:cs="Arial"/>
          <w:snapToGrid w:val="0"/>
          <w:sz w:val="22"/>
          <w:szCs w:val="22"/>
        </w:rPr>
        <w:tab/>
        <w:t xml:space="preserve">(Pty) Limited </w:t>
      </w:r>
    </w:p>
    <w:p w14:paraId="55F7A646"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Non-Profit Company</w:t>
      </w:r>
    </w:p>
    <w:p w14:paraId="18B2AFFC"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State Owned Company</w:t>
      </w:r>
    </w:p>
    <w:p w14:paraId="1A16273F" w14:textId="77777777" w:rsidR="0056283D" w:rsidRPr="00032C41" w:rsidRDefault="0056283D" w:rsidP="006D7D1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hAnsi="Arial" w:cs="Arial"/>
          <w:snapToGrid w:val="0"/>
          <w:sz w:val="22"/>
          <w:szCs w:val="22"/>
        </w:rPr>
      </w:pPr>
      <w:r w:rsidRPr="00032C41">
        <w:rPr>
          <w:rFonts w:ascii="Arial" w:hAnsi="Arial" w:cs="Arial"/>
          <w:smallCaps/>
          <w:snapToGrid w:val="0"/>
          <w:sz w:val="22"/>
          <w:szCs w:val="22"/>
        </w:rPr>
        <w:t>[Tick applicable box]</w:t>
      </w:r>
    </w:p>
    <w:p w14:paraId="21A44CCC" w14:textId="77777777" w:rsidR="0056283D" w:rsidRPr="00032C41" w:rsidRDefault="0056283D">
      <w:pPr>
        <w:widowControl w:val="0"/>
        <w:numPr>
          <w:ilvl w:val="1"/>
          <w:numId w:val="11"/>
        </w:numPr>
        <w:tabs>
          <w:tab w:val="left" w:pos="900"/>
        </w:tabs>
        <w:spacing w:after="120" w:line="360" w:lineRule="auto"/>
        <w:ind w:left="907" w:hanging="907"/>
        <w:jc w:val="both"/>
        <w:rPr>
          <w:rFonts w:ascii="Arial" w:hAnsi="Arial" w:cs="Arial"/>
          <w:snapToGrid w:val="0"/>
          <w:sz w:val="22"/>
          <w:szCs w:val="22"/>
        </w:rPr>
      </w:pPr>
      <w:r w:rsidRPr="00032C41">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032C41" w:rsidRDefault="0056283D">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032C41">
        <w:rPr>
          <w:rFonts w:ascii="Arial" w:hAnsi="Arial" w:cs="Arial"/>
          <w:snapToGrid w:val="0"/>
          <w:sz w:val="22"/>
          <w:szCs w:val="22"/>
        </w:rPr>
        <w:t xml:space="preserve">The information furnished is true and </w:t>
      </w:r>
      <w:proofErr w:type="gramStart"/>
      <w:r w:rsidRPr="00032C41">
        <w:rPr>
          <w:rFonts w:ascii="Arial" w:hAnsi="Arial" w:cs="Arial"/>
          <w:snapToGrid w:val="0"/>
          <w:sz w:val="22"/>
          <w:szCs w:val="22"/>
        </w:rPr>
        <w:t>correct;</w:t>
      </w:r>
      <w:proofErr w:type="gramEnd"/>
    </w:p>
    <w:p w14:paraId="54FD9212" w14:textId="77777777" w:rsidR="0056283D" w:rsidRPr="00032C41" w:rsidRDefault="0056283D">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032C41">
        <w:rPr>
          <w:rFonts w:ascii="Arial" w:hAnsi="Arial" w:cs="Arial"/>
          <w:snapToGrid w:val="0"/>
          <w:sz w:val="22"/>
          <w:szCs w:val="22"/>
        </w:rPr>
        <w:t xml:space="preserve">The preference points claimed are in accordance with the General Conditions as indicated in paragraph 1 of this </w:t>
      </w:r>
      <w:proofErr w:type="gramStart"/>
      <w:r w:rsidRPr="00032C41">
        <w:rPr>
          <w:rFonts w:ascii="Arial" w:hAnsi="Arial" w:cs="Arial"/>
          <w:snapToGrid w:val="0"/>
          <w:sz w:val="22"/>
          <w:szCs w:val="22"/>
        </w:rPr>
        <w:t>form;</w:t>
      </w:r>
      <w:proofErr w:type="gramEnd"/>
    </w:p>
    <w:p w14:paraId="1ED99F12" w14:textId="77777777" w:rsidR="0056283D" w:rsidRPr="00032C41" w:rsidRDefault="0056283D">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032C41">
        <w:rPr>
          <w:rFonts w:ascii="Arial" w:hAnsi="Arial" w:cs="Arial"/>
          <w:snapToGrid w:val="0"/>
          <w:sz w:val="22"/>
          <w:szCs w:val="22"/>
        </w:rPr>
        <w:t xml:space="preserve">In the event of a contract being awarded </w:t>
      </w:r>
      <w:proofErr w:type="gramStart"/>
      <w:r w:rsidRPr="00032C41">
        <w:rPr>
          <w:rFonts w:ascii="Arial" w:hAnsi="Arial" w:cs="Arial"/>
          <w:snapToGrid w:val="0"/>
          <w:sz w:val="22"/>
          <w:szCs w:val="22"/>
        </w:rPr>
        <w:t>as a result of</w:t>
      </w:r>
      <w:proofErr w:type="gramEnd"/>
      <w:r w:rsidRPr="00032C41">
        <w:rPr>
          <w:rFonts w:ascii="Arial" w:hAnsi="Arial" w:cs="Arial"/>
          <w:snapToGrid w:val="0"/>
          <w:sz w:val="22"/>
          <w:szCs w:val="22"/>
        </w:rPr>
        <w:t xml:space="preserve"> points claimed as shown in paragraphs 1.4 and 4.2, the contractor may be required to furnish documentary proof to the satisfaction of the organ of state that the claims are </w:t>
      </w:r>
      <w:proofErr w:type="gramStart"/>
      <w:r w:rsidRPr="00032C41">
        <w:rPr>
          <w:rFonts w:ascii="Arial" w:hAnsi="Arial" w:cs="Arial"/>
          <w:snapToGrid w:val="0"/>
          <w:sz w:val="22"/>
          <w:szCs w:val="22"/>
        </w:rPr>
        <w:t>correct;</w:t>
      </w:r>
      <w:proofErr w:type="gramEnd"/>
      <w:r w:rsidRPr="00032C41">
        <w:rPr>
          <w:rFonts w:ascii="Arial" w:hAnsi="Arial" w:cs="Arial"/>
          <w:snapToGrid w:val="0"/>
          <w:sz w:val="22"/>
          <w:szCs w:val="22"/>
        </w:rPr>
        <w:t xml:space="preserve"> </w:t>
      </w:r>
    </w:p>
    <w:p w14:paraId="1DB849E9" w14:textId="77777777" w:rsidR="0056283D" w:rsidRPr="00032C41" w:rsidRDefault="0056283D">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032C41">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6A704B03" w14:textId="77777777" w:rsidR="0056283D" w:rsidRPr="00032C41" w:rsidRDefault="0056283D">
      <w:pPr>
        <w:widowControl w:val="0"/>
        <w:numPr>
          <w:ilvl w:val="1"/>
          <w:numId w:val="8"/>
        </w:numPr>
        <w:tabs>
          <w:tab w:val="left" w:pos="1418"/>
        </w:tabs>
        <w:spacing w:after="120" w:line="360" w:lineRule="auto"/>
        <w:ind w:left="1987" w:right="749" w:hanging="994"/>
        <w:jc w:val="both"/>
        <w:rPr>
          <w:rFonts w:ascii="Arial" w:hAnsi="Arial" w:cs="Arial"/>
          <w:snapToGrid w:val="0"/>
          <w:sz w:val="22"/>
          <w:szCs w:val="22"/>
        </w:rPr>
      </w:pPr>
      <w:r w:rsidRPr="00032C41">
        <w:rPr>
          <w:rFonts w:ascii="Arial" w:hAnsi="Arial" w:cs="Arial"/>
          <w:snapToGrid w:val="0"/>
          <w:sz w:val="22"/>
          <w:szCs w:val="22"/>
        </w:rPr>
        <w:t xml:space="preserve">disqualify the person from the tendering </w:t>
      </w:r>
      <w:proofErr w:type="gramStart"/>
      <w:r w:rsidRPr="00032C41">
        <w:rPr>
          <w:rFonts w:ascii="Arial" w:hAnsi="Arial" w:cs="Arial"/>
          <w:snapToGrid w:val="0"/>
          <w:sz w:val="22"/>
          <w:szCs w:val="22"/>
        </w:rPr>
        <w:t>process;</w:t>
      </w:r>
      <w:proofErr w:type="gramEnd"/>
    </w:p>
    <w:p w14:paraId="70FAB1B1" w14:textId="77777777" w:rsidR="0056283D" w:rsidRPr="00032C41" w:rsidRDefault="0056283D">
      <w:pPr>
        <w:widowControl w:val="0"/>
        <w:numPr>
          <w:ilvl w:val="1"/>
          <w:numId w:val="8"/>
        </w:numPr>
        <w:tabs>
          <w:tab w:val="left" w:pos="1418"/>
        </w:tabs>
        <w:spacing w:after="120" w:line="360" w:lineRule="auto"/>
        <w:ind w:left="1418" w:right="749" w:hanging="425"/>
        <w:jc w:val="both"/>
        <w:rPr>
          <w:rFonts w:ascii="Arial" w:hAnsi="Arial" w:cs="Arial"/>
          <w:snapToGrid w:val="0"/>
          <w:sz w:val="22"/>
          <w:szCs w:val="22"/>
        </w:rPr>
      </w:pPr>
      <w:r w:rsidRPr="00032C41">
        <w:rPr>
          <w:rFonts w:ascii="Arial" w:hAnsi="Arial" w:cs="Arial"/>
          <w:snapToGrid w:val="0"/>
          <w:sz w:val="22"/>
          <w:szCs w:val="22"/>
        </w:rPr>
        <w:t xml:space="preserve">recover costs, losses or damages it has incurred or suffered </w:t>
      </w:r>
      <w:proofErr w:type="gramStart"/>
      <w:r w:rsidRPr="00032C41">
        <w:rPr>
          <w:rFonts w:ascii="Arial" w:hAnsi="Arial" w:cs="Arial"/>
          <w:snapToGrid w:val="0"/>
          <w:sz w:val="22"/>
          <w:szCs w:val="22"/>
        </w:rPr>
        <w:t>as a result of</w:t>
      </w:r>
      <w:proofErr w:type="gramEnd"/>
      <w:r w:rsidRPr="00032C41">
        <w:rPr>
          <w:rFonts w:ascii="Arial" w:hAnsi="Arial" w:cs="Arial"/>
          <w:snapToGrid w:val="0"/>
          <w:sz w:val="22"/>
          <w:szCs w:val="22"/>
        </w:rPr>
        <w:t xml:space="preserve"> that person’s </w:t>
      </w:r>
      <w:proofErr w:type="gramStart"/>
      <w:r w:rsidRPr="00032C41">
        <w:rPr>
          <w:rFonts w:ascii="Arial" w:hAnsi="Arial" w:cs="Arial"/>
          <w:snapToGrid w:val="0"/>
          <w:sz w:val="22"/>
          <w:szCs w:val="22"/>
        </w:rPr>
        <w:t>conduct;</w:t>
      </w:r>
      <w:proofErr w:type="gramEnd"/>
    </w:p>
    <w:p w14:paraId="5C7FB9F3" w14:textId="77777777" w:rsidR="0056283D" w:rsidRPr="00032C41" w:rsidRDefault="0056283D">
      <w:pPr>
        <w:widowControl w:val="0"/>
        <w:numPr>
          <w:ilvl w:val="1"/>
          <w:numId w:val="8"/>
        </w:numPr>
        <w:tabs>
          <w:tab w:val="left" w:pos="1418"/>
        </w:tabs>
        <w:spacing w:after="120" w:line="360" w:lineRule="auto"/>
        <w:ind w:left="1418" w:right="749" w:hanging="425"/>
        <w:jc w:val="both"/>
        <w:rPr>
          <w:rFonts w:ascii="Arial" w:hAnsi="Arial" w:cs="Arial"/>
          <w:snapToGrid w:val="0"/>
          <w:sz w:val="22"/>
          <w:szCs w:val="22"/>
        </w:rPr>
      </w:pPr>
      <w:r w:rsidRPr="00032C41">
        <w:rPr>
          <w:rFonts w:ascii="Arial" w:hAnsi="Arial" w:cs="Arial"/>
          <w:snapToGrid w:val="0"/>
          <w:sz w:val="22"/>
          <w:szCs w:val="22"/>
        </w:rPr>
        <w:t xml:space="preserve">cancel the contract and claim any damages which it has suffered </w:t>
      </w:r>
      <w:proofErr w:type="gramStart"/>
      <w:r w:rsidRPr="00032C41">
        <w:rPr>
          <w:rFonts w:ascii="Arial" w:hAnsi="Arial" w:cs="Arial"/>
          <w:snapToGrid w:val="0"/>
          <w:sz w:val="22"/>
          <w:szCs w:val="22"/>
        </w:rPr>
        <w:t>as a result of</w:t>
      </w:r>
      <w:proofErr w:type="gramEnd"/>
      <w:r w:rsidRPr="00032C41">
        <w:rPr>
          <w:rFonts w:ascii="Arial" w:hAnsi="Arial" w:cs="Arial"/>
          <w:snapToGrid w:val="0"/>
          <w:sz w:val="22"/>
          <w:szCs w:val="22"/>
        </w:rPr>
        <w:t xml:space="preserve"> having to make less favourable arrangements due to such </w:t>
      </w:r>
      <w:proofErr w:type="gramStart"/>
      <w:r w:rsidRPr="00032C41">
        <w:rPr>
          <w:rFonts w:ascii="Arial" w:hAnsi="Arial" w:cs="Arial"/>
          <w:snapToGrid w:val="0"/>
          <w:sz w:val="22"/>
          <w:szCs w:val="22"/>
        </w:rPr>
        <w:t>cancellation;</w:t>
      </w:r>
      <w:proofErr w:type="gramEnd"/>
    </w:p>
    <w:p w14:paraId="2B0D99C9" w14:textId="77777777" w:rsidR="0056283D" w:rsidRPr="00032C41" w:rsidRDefault="0056283D">
      <w:pPr>
        <w:widowControl w:val="0"/>
        <w:numPr>
          <w:ilvl w:val="1"/>
          <w:numId w:val="8"/>
        </w:numPr>
        <w:tabs>
          <w:tab w:val="left" w:pos="1701"/>
        </w:tabs>
        <w:spacing w:after="120" w:line="360" w:lineRule="auto"/>
        <w:ind w:left="1418" w:right="749" w:hanging="425"/>
        <w:jc w:val="both"/>
        <w:rPr>
          <w:rFonts w:ascii="Arial" w:hAnsi="Arial" w:cs="Arial"/>
          <w:snapToGrid w:val="0"/>
          <w:sz w:val="22"/>
          <w:szCs w:val="22"/>
        </w:rPr>
      </w:pPr>
      <w:r w:rsidRPr="00032C41">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032C41">
        <w:rPr>
          <w:rFonts w:ascii="Arial" w:hAnsi="Arial" w:cs="Arial"/>
          <w:i/>
          <w:snapToGrid w:val="0"/>
          <w:sz w:val="22"/>
          <w:szCs w:val="22"/>
        </w:rPr>
        <w:t>audi alteram partem</w:t>
      </w:r>
      <w:r w:rsidRPr="00032C41">
        <w:rPr>
          <w:rFonts w:ascii="Arial" w:hAnsi="Arial" w:cs="Arial"/>
          <w:snapToGrid w:val="0"/>
          <w:sz w:val="22"/>
          <w:szCs w:val="22"/>
        </w:rPr>
        <w:t xml:space="preserve"> (hear the other side) rule has been applied; and</w:t>
      </w:r>
    </w:p>
    <w:p w14:paraId="43D18D2F" w14:textId="14F002C5" w:rsidR="0056283D" w:rsidRPr="00032C41" w:rsidRDefault="0056283D">
      <w:pPr>
        <w:widowControl w:val="0"/>
        <w:numPr>
          <w:ilvl w:val="1"/>
          <w:numId w:val="8"/>
        </w:numPr>
        <w:spacing w:after="120" w:line="360" w:lineRule="auto"/>
        <w:ind w:left="1418" w:right="749" w:hanging="425"/>
        <w:jc w:val="both"/>
        <w:rPr>
          <w:rFonts w:ascii="Arial" w:hAnsi="Arial" w:cs="Arial"/>
          <w:snapToGrid w:val="0"/>
          <w:sz w:val="22"/>
          <w:szCs w:val="22"/>
        </w:rPr>
      </w:pPr>
      <w:r w:rsidRPr="00032C41">
        <w:rPr>
          <w:rFonts w:ascii="Arial" w:hAnsi="Arial" w:cs="Arial"/>
          <w:snapToGrid w:val="0"/>
          <w:sz w:val="22"/>
          <w:szCs w:val="22"/>
        </w:rPr>
        <w:t>forward the matter for criminal prosecution, if deemed necessary.</w:t>
      </w:r>
    </w:p>
    <w:p w14:paraId="592223C2" w14:textId="38328433" w:rsidR="0056283D" w:rsidRPr="00032C41" w:rsidRDefault="0056283D" w:rsidP="006D7D1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right="745"/>
        <w:jc w:val="both"/>
        <w:rPr>
          <w:rFonts w:ascii="Arial" w:hAnsi="Arial" w:cs="Arial"/>
          <w:b/>
          <w:snapToGrid w:val="0"/>
          <w:sz w:val="22"/>
          <w:szCs w:val="22"/>
        </w:rPr>
      </w:pPr>
    </w:p>
    <w:p w14:paraId="0DC2A198" w14:textId="52EFEDDC" w:rsidR="0056283D" w:rsidRPr="00032C41" w:rsidRDefault="0056283D" w:rsidP="006D7D1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jc w:val="both"/>
        <w:rPr>
          <w:rFonts w:ascii="Arial" w:hAnsi="Arial" w:cs="Arial"/>
          <w:snapToGrid w:val="0"/>
          <w:sz w:val="22"/>
          <w:szCs w:val="22"/>
        </w:rPr>
      </w:pPr>
    </w:p>
    <w:p w14:paraId="7EBE0F12" w14:textId="2C4ADA2D" w:rsidR="0056283D" w:rsidRPr="00032C41" w:rsidRDefault="0056283D" w:rsidP="006D7D10">
      <w:pPr>
        <w:spacing w:after="160" w:line="360" w:lineRule="auto"/>
        <w:rPr>
          <w:rFonts w:ascii="Arial" w:eastAsia="Calibri" w:hAnsi="Arial" w:cs="Arial"/>
          <w:sz w:val="22"/>
          <w:szCs w:val="22"/>
        </w:rPr>
      </w:pPr>
    </w:p>
    <w:p w14:paraId="4034496D" w14:textId="56A6FAFC" w:rsidR="009F52CC" w:rsidRPr="00032C41" w:rsidRDefault="00D16949" w:rsidP="006D7D10">
      <w:pPr>
        <w:spacing w:line="360" w:lineRule="auto"/>
        <w:jc w:val="both"/>
        <w:rPr>
          <w:rFonts w:ascii="Arial" w:eastAsiaTheme="minorHAnsi" w:hAnsi="Arial" w:cs="Arial"/>
          <w:sz w:val="22"/>
          <w:szCs w:val="22"/>
        </w:rPr>
      </w:pPr>
      <w:r w:rsidRPr="00032C41">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5EF770F5">
                <wp:simplePos x="0" y="0"/>
                <wp:positionH relativeFrom="margin">
                  <wp:align>center</wp:align>
                </wp:positionH>
                <wp:positionV relativeFrom="paragraph">
                  <wp:posOffset>6350</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0;margin-top:.5pt;width:421.5pt;height:18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w10:wrap anchorx="margin"/>
              </v:rect>
            </w:pict>
          </mc:Fallback>
        </mc:AlternateContent>
      </w:r>
    </w:p>
    <w:p w14:paraId="44A99297" w14:textId="63AD2E51" w:rsidR="009F52CC" w:rsidRPr="00032C41" w:rsidRDefault="009F52CC" w:rsidP="006D7D10">
      <w:pPr>
        <w:pStyle w:val="ListParagraph"/>
        <w:spacing w:line="360" w:lineRule="auto"/>
        <w:ind w:left="716"/>
        <w:jc w:val="both"/>
        <w:rPr>
          <w:rFonts w:ascii="Arial" w:eastAsiaTheme="minorHAnsi" w:hAnsi="Arial" w:cs="Arial"/>
          <w:sz w:val="22"/>
          <w:szCs w:val="22"/>
        </w:rPr>
      </w:pPr>
    </w:p>
    <w:p w14:paraId="444DC43D" w14:textId="375DBB73" w:rsidR="009F52CC" w:rsidRPr="00032C41" w:rsidRDefault="009F52CC" w:rsidP="006D7D10">
      <w:pPr>
        <w:pStyle w:val="ListParagraph"/>
        <w:spacing w:line="360" w:lineRule="auto"/>
        <w:ind w:left="716"/>
        <w:jc w:val="both"/>
        <w:rPr>
          <w:rFonts w:ascii="Arial" w:eastAsiaTheme="minorHAnsi" w:hAnsi="Arial" w:cs="Arial"/>
          <w:sz w:val="22"/>
          <w:szCs w:val="22"/>
        </w:rPr>
      </w:pPr>
    </w:p>
    <w:p w14:paraId="1E0BDE0B" w14:textId="3F4C9F3D" w:rsidR="006203E2" w:rsidRPr="00032C41" w:rsidRDefault="006203E2" w:rsidP="006D7D10">
      <w:pPr>
        <w:pStyle w:val="ListParagraph"/>
        <w:spacing w:line="360" w:lineRule="auto"/>
        <w:ind w:left="716"/>
        <w:jc w:val="both"/>
        <w:rPr>
          <w:rFonts w:ascii="Arial" w:eastAsiaTheme="minorHAnsi" w:hAnsi="Arial" w:cs="Arial"/>
          <w:sz w:val="22"/>
          <w:szCs w:val="22"/>
        </w:rPr>
      </w:pPr>
    </w:p>
    <w:p w14:paraId="0EA580E8" w14:textId="26822469" w:rsidR="006203E2" w:rsidRPr="00032C41" w:rsidRDefault="006203E2" w:rsidP="006D7D10">
      <w:pPr>
        <w:pStyle w:val="ListParagraph"/>
        <w:spacing w:line="360" w:lineRule="auto"/>
        <w:ind w:left="716"/>
        <w:jc w:val="both"/>
        <w:rPr>
          <w:rFonts w:ascii="Arial" w:eastAsiaTheme="minorHAnsi" w:hAnsi="Arial" w:cs="Arial"/>
          <w:sz w:val="22"/>
          <w:szCs w:val="22"/>
        </w:rPr>
      </w:pPr>
    </w:p>
    <w:p w14:paraId="362D6307" w14:textId="37352ED7" w:rsidR="006203E2" w:rsidRPr="00032C41" w:rsidRDefault="006203E2" w:rsidP="006D7D10">
      <w:pPr>
        <w:pStyle w:val="ListParagraph"/>
        <w:spacing w:line="360" w:lineRule="auto"/>
        <w:ind w:left="716"/>
        <w:jc w:val="both"/>
        <w:rPr>
          <w:rFonts w:ascii="Arial" w:eastAsiaTheme="minorHAnsi" w:hAnsi="Arial" w:cs="Arial"/>
          <w:sz w:val="22"/>
          <w:szCs w:val="22"/>
        </w:rPr>
      </w:pPr>
    </w:p>
    <w:p w14:paraId="61C8E1F5" w14:textId="77777777" w:rsidR="00D16949" w:rsidRPr="00032C41" w:rsidRDefault="00D16949" w:rsidP="006D7D10">
      <w:pPr>
        <w:spacing w:line="360" w:lineRule="auto"/>
        <w:rPr>
          <w:rFonts w:ascii="Arial" w:hAnsi="Arial" w:cs="Arial"/>
          <w:sz w:val="22"/>
          <w:szCs w:val="22"/>
        </w:rPr>
      </w:pPr>
      <w:bookmarkStart w:id="103" w:name="_Toc62836056"/>
      <w:bookmarkStart w:id="104" w:name="_Toc127267022"/>
    </w:p>
    <w:p w14:paraId="779BF3B5" w14:textId="77777777" w:rsidR="006D7D10" w:rsidRPr="00032C41" w:rsidRDefault="006D7D10" w:rsidP="006D7D10">
      <w:pPr>
        <w:spacing w:line="360" w:lineRule="auto"/>
        <w:rPr>
          <w:rFonts w:ascii="Arial" w:hAnsi="Arial" w:cs="Arial"/>
          <w:sz w:val="22"/>
          <w:szCs w:val="22"/>
        </w:rPr>
      </w:pPr>
    </w:p>
    <w:p w14:paraId="4745CA98" w14:textId="77777777" w:rsidR="006D7D10" w:rsidRPr="00032C41" w:rsidRDefault="006D7D10" w:rsidP="006D7D10">
      <w:pPr>
        <w:spacing w:line="360" w:lineRule="auto"/>
        <w:rPr>
          <w:rFonts w:ascii="Arial" w:hAnsi="Arial" w:cs="Arial"/>
          <w:sz w:val="22"/>
          <w:szCs w:val="22"/>
        </w:rPr>
      </w:pPr>
    </w:p>
    <w:p w14:paraId="5099ED22" w14:textId="23719F7D" w:rsidR="00D16949" w:rsidRPr="008077EC" w:rsidRDefault="00E85AC3" w:rsidP="008077EC">
      <w:pPr>
        <w:spacing w:after="160" w:line="259" w:lineRule="auto"/>
        <w:jc w:val="center"/>
        <w:rPr>
          <w:rFonts w:ascii="Arial" w:hAnsi="Arial" w:cs="Arial"/>
          <w:b/>
          <w:bCs/>
          <w:snapToGrid w:val="0"/>
          <w:sz w:val="22"/>
          <w:szCs w:val="22"/>
        </w:rPr>
      </w:pPr>
      <w:bookmarkStart w:id="105" w:name="_Hlk152493196"/>
      <w:r w:rsidRPr="00032C41">
        <w:rPr>
          <w:rFonts w:ascii="Arial" w:hAnsi="Arial" w:cs="Arial"/>
          <w:snapToGrid w:val="0"/>
          <w:sz w:val="22"/>
          <w:szCs w:val="22"/>
        </w:rPr>
        <w:br w:type="page"/>
      </w:r>
      <w:r w:rsidR="006203E2" w:rsidRPr="008077EC">
        <w:rPr>
          <w:rFonts w:ascii="Arial" w:hAnsi="Arial" w:cs="Arial"/>
          <w:b/>
          <w:bCs/>
          <w:snapToGrid w:val="0"/>
          <w:sz w:val="22"/>
          <w:szCs w:val="22"/>
        </w:rPr>
        <w:t>GENERAL CONDITIONS OF CONTRACT</w:t>
      </w:r>
      <w:bookmarkEnd w:id="103"/>
      <w:bookmarkEnd w:id="104"/>
    </w:p>
    <w:p w14:paraId="7195A23F" w14:textId="25173C37" w:rsidR="006203E2" w:rsidRPr="00032C41" w:rsidRDefault="006203E2" w:rsidP="006D7D10">
      <w:pPr>
        <w:spacing w:line="360" w:lineRule="auto"/>
        <w:contextualSpacing/>
        <w:jc w:val="both"/>
        <w:rPr>
          <w:rFonts w:ascii="Arial" w:hAnsi="Arial" w:cs="Arial"/>
          <w:b/>
          <w:bCs/>
          <w:sz w:val="22"/>
          <w:szCs w:val="22"/>
        </w:rPr>
      </w:pPr>
      <w:r w:rsidRPr="00032C41">
        <w:rPr>
          <w:rFonts w:ascii="Arial" w:hAnsi="Arial" w:cs="Arial"/>
          <w:b/>
          <w:bCs/>
          <w:sz w:val="22"/>
          <w:szCs w:val="22"/>
        </w:rPr>
        <w:t>TABLE OF CLAUSES</w:t>
      </w:r>
    </w:p>
    <w:p w14:paraId="48E327D5"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w:t>
      </w:r>
      <w:r w:rsidRPr="00032C41">
        <w:rPr>
          <w:rFonts w:ascii="Arial" w:hAnsi="Arial" w:cs="Arial"/>
          <w:sz w:val="22"/>
          <w:szCs w:val="22"/>
        </w:rPr>
        <w:tab/>
        <w:t>Definitions</w:t>
      </w:r>
    </w:p>
    <w:p w14:paraId="4D7BE3D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w:t>
      </w:r>
      <w:r w:rsidRPr="00032C41">
        <w:rPr>
          <w:rFonts w:ascii="Arial" w:hAnsi="Arial" w:cs="Arial"/>
          <w:sz w:val="22"/>
          <w:szCs w:val="22"/>
        </w:rPr>
        <w:tab/>
        <w:t>Application</w:t>
      </w:r>
    </w:p>
    <w:p w14:paraId="24E11B5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w:t>
      </w:r>
      <w:r w:rsidRPr="00032C41">
        <w:rPr>
          <w:rFonts w:ascii="Arial" w:hAnsi="Arial" w:cs="Arial"/>
          <w:sz w:val="22"/>
          <w:szCs w:val="22"/>
        </w:rPr>
        <w:tab/>
        <w:t>General</w:t>
      </w:r>
    </w:p>
    <w:p w14:paraId="6AE340E2"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4.</w:t>
      </w:r>
      <w:r w:rsidRPr="00032C41">
        <w:rPr>
          <w:rFonts w:ascii="Arial" w:hAnsi="Arial" w:cs="Arial"/>
          <w:sz w:val="22"/>
          <w:szCs w:val="22"/>
        </w:rPr>
        <w:tab/>
        <w:t>Standards</w:t>
      </w:r>
    </w:p>
    <w:p w14:paraId="2B3CFB3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5.</w:t>
      </w:r>
      <w:r w:rsidRPr="00032C41">
        <w:rPr>
          <w:rFonts w:ascii="Arial" w:hAnsi="Arial" w:cs="Arial"/>
          <w:sz w:val="22"/>
          <w:szCs w:val="22"/>
        </w:rPr>
        <w:tab/>
        <w:t>Use of contract documents and information; inspection</w:t>
      </w:r>
    </w:p>
    <w:p w14:paraId="5D7F249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6.</w:t>
      </w:r>
      <w:r w:rsidRPr="00032C41">
        <w:rPr>
          <w:rFonts w:ascii="Arial" w:hAnsi="Arial" w:cs="Arial"/>
          <w:sz w:val="22"/>
          <w:szCs w:val="22"/>
        </w:rPr>
        <w:tab/>
        <w:t>Patent rights</w:t>
      </w:r>
    </w:p>
    <w:p w14:paraId="71AC3927"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7.</w:t>
      </w:r>
      <w:r w:rsidRPr="00032C41">
        <w:rPr>
          <w:rFonts w:ascii="Arial" w:hAnsi="Arial" w:cs="Arial"/>
          <w:sz w:val="22"/>
          <w:szCs w:val="22"/>
        </w:rPr>
        <w:tab/>
        <w:t>Performance security</w:t>
      </w:r>
    </w:p>
    <w:p w14:paraId="77198E1E"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8.</w:t>
      </w:r>
      <w:r w:rsidRPr="00032C41">
        <w:rPr>
          <w:rFonts w:ascii="Arial" w:hAnsi="Arial" w:cs="Arial"/>
          <w:sz w:val="22"/>
          <w:szCs w:val="22"/>
        </w:rPr>
        <w:tab/>
        <w:t>Inspections, tests and analysis</w:t>
      </w:r>
    </w:p>
    <w:p w14:paraId="2A6E05F8"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9.</w:t>
      </w:r>
      <w:r w:rsidRPr="00032C41">
        <w:rPr>
          <w:rFonts w:ascii="Arial" w:hAnsi="Arial" w:cs="Arial"/>
          <w:sz w:val="22"/>
          <w:szCs w:val="22"/>
        </w:rPr>
        <w:tab/>
        <w:t>Packing</w:t>
      </w:r>
    </w:p>
    <w:p w14:paraId="59E7B251"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10.</w:t>
      </w:r>
      <w:r w:rsidRPr="00032C41">
        <w:rPr>
          <w:rFonts w:ascii="Arial" w:hAnsi="Arial" w:cs="Arial"/>
          <w:sz w:val="22"/>
          <w:szCs w:val="22"/>
        </w:rPr>
        <w:tab/>
        <w:t>Delivery and documents</w:t>
      </w:r>
    </w:p>
    <w:p w14:paraId="28B0A23F"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11.</w:t>
      </w:r>
      <w:r w:rsidRPr="00032C41">
        <w:rPr>
          <w:rFonts w:ascii="Arial" w:hAnsi="Arial" w:cs="Arial"/>
          <w:sz w:val="22"/>
          <w:szCs w:val="22"/>
        </w:rPr>
        <w:tab/>
        <w:t>Insurance</w:t>
      </w:r>
    </w:p>
    <w:p w14:paraId="1B4D160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12.</w:t>
      </w:r>
      <w:r w:rsidRPr="00032C41">
        <w:rPr>
          <w:rFonts w:ascii="Arial" w:hAnsi="Arial" w:cs="Arial"/>
          <w:sz w:val="22"/>
          <w:szCs w:val="22"/>
        </w:rPr>
        <w:tab/>
        <w:t>Transportation</w:t>
      </w:r>
    </w:p>
    <w:p w14:paraId="77535E96"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13.</w:t>
      </w:r>
      <w:r w:rsidRPr="00032C41">
        <w:rPr>
          <w:rFonts w:ascii="Arial" w:hAnsi="Arial" w:cs="Arial"/>
          <w:sz w:val="22"/>
          <w:szCs w:val="22"/>
        </w:rPr>
        <w:tab/>
        <w:t>Incidental services</w:t>
      </w:r>
    </w:p>
    <w:p w14:paraId="5460A258"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14.</w:t>
      </w:r>
      <w:r w:rsidRPr="00032C41">
        <w:rPr>
          <w:rFonts w:ascii="Arial" w:hAnsi="Arial" w:cs="Arial"/>
          <w:sz w:val="22"/>
          <w:szCs w:val="22"/>
        </w:rPr>
        <w:tab/>
        <w:t>Spare parts</w:t>
      </w:r>
    </w:p>
    <w:p w14:paraId="1A40DB91"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15.</w:t>
      </w:r>
      <w:r w:rsidRPr="00032C41">
        <w:rPr>
          <w:rFonts w:ascii="Arial" w:hAnsi="Arial" w:cs="Arial"/>
          <w:sz w:val="22"/>
          <w:szCs w:val="22"/>
        </w:rPr>
        <w:tab/>
        <w:t>Warranty</w:t>
      </w:r>
    </w:p>
    <w:p w14:paraId="45341C19"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16.</w:t>
      </w:r>
      <w:r w:rsidRPr="00032C41">
        <w:rPr>
          <w:rFonts w:ascii="Arial" w:hAnsi="Arial" w:cs="Arial"/>
          <w:sz w:val="22"/>
          <w:szCs w:val="22"/>
        </w:rPr>
        <w:tab/>
        <w:t>Payment</w:t>
      </w:r>
    </w:p>
    <w:p w14:paraId="7B26BD6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17.</w:t>
      </w:r>
      <w:r w:rsidRPr="00032C41">
        <w:rPr>
          <w:rFonts w:ascii="Arial" w:hAnsi="Arial" w:cs="Arial"/>
          <w:sz w:val="22"/>
          <w:szCs w:val="22"/>
        </w:rPr>
        <w:tab/>
        <w:t>Prices</w:t>
      </w:r>
    </w:p>
    <w:p w14:paraId="183DF057"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18.</w:t>
      </w:r>
      <w:r w:rsidRPr="00032C41">
        <w:rPr>
          <w:rFonts w:ascii="Arial" w:hAnsi="Arial" w:cs="Arial"/>
          <w:sz w:val="22"/>
          <w:szCs w:val="22"/>
        </w:rPr>
        <w:tab/>
        <w:t>Contract amendments</w:t>
      </w:r>
    </w:p>
    <w:p w14:paraId="1B3A0942"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19.</w:t>
      </w:r>
      <w:r w:rsidRPr="00032C41">
        <w:rPr>
          <w:rFonts w:ascii="Arial" w:hAnsi="Arial" w:cs="Arial"/>
          <w:sz w:val="22"/>
          <w:szCs w:val="22"/>
        </w:rPr>
        <w:tab/>
        <w:t>Assignment</w:t>
      </w:r>
    </w:p>
    <w:p w14:paraId="1C81DFA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20.</w:t>
      </w:r>
      <w:r w:rsidRPr="00032C41">
        <w:rPr>
          <w:rFonts w:ascii="Arial" w:hAnsi="Arial" w:cs="Arial"/>
          <w:sz w:val="22"/>
          <w:szCs w:val="22"/>
        </w:rPr>
        <w:tab/>
        <w:t>Subcontracts</w:t>
      </w:r>
    </w:p>
    <w:p w14:paraId="3D6EBA4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21.</w:t>
      </w:r>
      <w:r w:rsidRPr="00032C41">
        <w:rPr>
          <w:rFonts w:ascii="Arial" w:hAnsi="Arial" w:cs="Arial"/>
          <w:sz w:val="22"/>
          <w:szCs w:val="22"/>
        </w:rPr>
        <w:tab/>
        <w:t>Delays in the supplier’s performance</w:t>
      </w:r>
    </w:p>
    <w:p w14:paraId="5BEC114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22.</w:t>
      </w:r>
      <w:r w:rsidRPr="00032C41">
        <w:rPr>
          <w:rFonts w:ascii="Arial" w:hAnsi="Arial" w:cs="Arial"/>
          <w:sz w:val="22"/>
          <w:szCs w:val="22"/>
        </w:rPr>
        <w:tab/>
        <w:t>Penalties</w:t>
      </w:r>
    </w:p>
    <w:p w14:paraId="0A5EA297"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23.</w:t>
      </w:r>
      <w:r w:rsidRPr="00032C41">
        <w:rPr>
          <w:rFonts w:ascii="Arial" w:hAnsi="Arial" w:cs="Arial"/>
          <w:sz w:val="22"/>
          <w:szCs w:val="22"/>
        </w:rPr>
        <w:tab/>
        <w:t>Termination for default</w:t>
      </w:r>
    </w:p>
    <w:p w14:paraId="6B902244"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24.</w:t>
      </w:r>
      <w:r w:rsidRPr="00032C41">
        <w:rPr>
          <w:rFonts w:ascii="Arial" w:hAnsi="Arial" w:cs="Arial"/>
          <w:sz w:val="22"/>
          <w:szCs w:val="22"/>
        </w:rPr>
        <w:tab/>
        <w:t>Dumping and countervailing duties</w:t>
      </w:r>
    </w:p>
    <w:p w14:paraId="137F796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25.</w:t>
      </w:r>
      <w:r w:rsidRPr="00032C41">
        <w:rPr>
          <w:rFonts w:ascii="Arial" w:hAnsi="Arial" w:cs="Arial"/>
          <w:sz w:val="22"/>
          <w:szCs w:val="22"/>
        </w:rPr>
        <w:tab/>
        <w:t>Force Majeure</w:t>
      </w:r>
    </w:p>
    <w:p w14:paraId="1C60164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26.</w:t>
      </w:r>
      <w:r w:rsidRPr="00032C41">
        <w:rPr>
          <w:rFonts w:ascii="Arial" w:hAnsi="Arial" w:cs="Arial"/>
          <w:sz w:val="22"/>
          <w:szCs w:val="22"/>
        </w:rPr>
        <w:tab/>
        <w:t>Termination for insolvency</w:t>
      </w:r>
    </w:p>
    <w:p w14:paraId="2D43FA7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27.</w:t>
      </w:r>
      <w:r w:rsidRPr="00032C41">
        <w:rPr>
          <w:rFonts w:ascii="Arial" w:hAnsi="Arial" w:cs="Arial"/>
          <w:sz w:val="22"/>
          <w:szCs w:val="22"/>
        </w:rPr>
        <w:tab/>
        <w:t>Settlement of disputes</w:t>
      </w:r>
    </w:p>
    <w:p w14:paraId="23ED4C94"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28.</w:t>
      </w:r>
      <w:r w:rsidRPr="00032C41">
        <w:rPr>
          <w:rFonts w:ascii="Arial" w:hAnsi="Arial" w:cs="Arial"/>
          <w:sz w:val="22"/>
          <w:szCs w:val="22"/>
        </w:rPr>
        <w:tab/>
        <w:t>Limitation of liability</w:t>
      </w:r>
    </w:p>
    <w:p w14:paraId="619F81F6"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29.</w:t>
      </w:r>
      <w:r w:rsidRPr="00032C41">
        <w:rPr>
          <w:rFonts w:ascii="Arial" w:hAnsi="Arial" w:cs="Arial"/>
          <w:sz w:val="22"/>
          <w:szCs w:val="22"/>
        </w:rPr>
        <w:tab/>
        <w:t>Governing language</w:t>
      </w:r>
    </w:p>
    <w:p w14:paraId="3F499D0C"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30.</w:t>
      </w:r>
      <w:r w:rsidRPr="00032C41">
        <w:rPr>
          <w:rFonts w:ascii="Arial" w:hAnsi="Arial" w:cs="Arial"/>
          <w:sz w:val="22"/>
          <w:szCs w:val="22"/>
        </w:rPr>
        <w:tab/>
        <w:t>Applicable law</w:t>
      </w:r>
    </w:p>
    <w:p w14:paraId="061AB7A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31.</w:t>
      </w:r>
      <w:r w:rsidRPr="00032C41">
        <w:rPr>
          <w:rFonts w:ascii="Arial" w:hAnsi="Arial" w:cs="Arial"/>
          <w:sz w:val="22"/>
          <w:szCs w:val="22"/>
        </w:rPr>
        <w:tab/>
        <w:t>Notices</w:t>
      </w:r>
    </w:p>
    <w:p w14:paraId="4A04DA96"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32.</w:t>
      </w:r>
      <w:r w:rsidRPr="00032C41">
        <w:rPr>
          <w:rFonts w:ascii="Arial" w:hAnsi="Arial" w:cs="Arial"/>
          <w:sz w:val="22"/>
          <w:szCs w:val="22"/>
        </w:rPr>
        <w:tab/>
        <w:t>Taxes and duties</w:t>
      </w:r>
    </w:p>
    <w:p w14:paraId="3742809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33.</w:t>
      </w:r>
      <w:r w:rsidRPr="00032C41">
        <w:rPr>
          <w:rFonts w:ascii="Arial" w:hAnsi="Arial" w:cs="Arial"/>
          <w:sz w:val="22"/>
          <w:szCs w:val="22"/>
        </w:rPr>
        <w:tab/>
        <w:t>National Industrial Participation Programme (NIPP)</w:t>
      </w:r>
    </w:p>
    <w:p w14:paraId="1845CE65" w14:textId="51488E08" w:rsidR="00D16949"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34.</w:t>
      </w:r>
      <w:r w:rsidRPr="00032C41">
        <w:rPr>
          <w:rFonts w:ascii="Arial" w:hAnsi="Arial" w:cs="Arial"/>
          <w:sz w:val="22"/>
          <w:szCs w:val="22"/>
        </w:rPr>
        <w:tab/>
        <w:t>Prohibition of restrictive practices</w:t>
      </w:r>
    </w:p>
    <w:p w14:paraId="706F65AD" w14:textId="5D5A4F7A" w:rsidR="006203E2" w:rsidRPr="00032C41" w:rsidRDefault="006203E2">
      <w:pPr>
        <w:pStyle w:val="ListParagraph"/>
        <w:numPr>
          <w:ilvl w:val="0"/>
          <w:numId w:val="44"/>
        </w:numPr>
        <w:spacing w:line="360" w:lineRule="auto"/>
        <w:ind w:left="426"/>
        <w:jc w:val="both"/>
        <w:rPr>
          <w:rFonts w:ascii="Arial" w:hAnsi="Arial" w:cs="Arial"/>
          <w:sz w:val="22"/>
          <w:szCs w:val="22"/>
        </w:rPr>
      </w:pPr>
      <w:r w:rsidRPr="00032C41">
        <w:rPr>
          <w:rFonts w:ascii="Arial" w:hAnsi="Arial" w:cs="Arial"/>
          <w:sz w:val="22"/>
          <w:szCs w:val="22"/>
        </w:rPr>
        <w:t>Definitions</w:t>
      </w:r>
    </w:p>
    <w:p w14:paraId="7C9C9DE6" w14:textId="77777777" w:rsidR="006203E2" w:rsidRPr="00032C41" w:rsidRDefault="006203E2" w:rsidP="006D7D10">
      <w:pPr>
        <w:spacing w:line="360" w:lineRule="auto"/>
        <w:contextualSpacing/>
        <w:jc w:val="both"/>
        <w:rPr>
          <w:rFonts w:ascii="Arial" w:hAnsi="Arial" w:cs="Arial"/>
          <w:sz w:val="22"/>
          <w:szCs w:val="22"/>
        </w:rPr>
      </w:pPr>
    </w:p>
    <w:p w14:paraId="1DA54A3F" w14:textId="389E0EBB"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The following terms shall be interpreted as indicated:</w:t>
      </w:r>
    </w:p>
    <w:p w14:paraId="691E2335" w14:textId="77777777" w:rsidR="006203E2" w:rsidRPr="00032C41" w:rsidRDefault="006203E2" w:rsidP="006D7D10">
      <w:pPr>
        <w:spacing w:line="360" w:lineRule="auto"/>
        <w:contextualSpacing/>
        <w:jc w:val="both"/>
        <w:rPr>
          <w:rFonts w:ascii="Arial" w:hAnsi="Arial" w:cs="Arial"/>
          <w:sz w:val="22"/>
          <w:szCs w:val="22"/>
        </w:rPr>
      </w:pPr>
    </w:p>
    <w:p w14:paraId="44399DAB" w14:textId="03B935E2"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“Closing time” means the date and hour specified in the bidding documents for the receipt of bids.</w:t>
      </w:r>
    </w:p>
    <w:p w14:paraId="716274CC" w14:textId="77777777" w:rsidR="006203E2" w:rsidRPr="00032C41" w:rsidRDefault="006203E2" w:rsidP="006D7D10">
      <w:pPr>
        <w:spacing w:line="360" w:lineRule="auto"/>
        <w:contextualSpacing/>
        <w:jc w:val="both"/>
        <w:rPr>
          <w:rFonts w:ascii="Arial" w:hAnsi="Arial" w:cs="Arial"/>
          <w:sz w:val="22"/>
          <w:szCs w:val="22"/>
        </w:rPr>
      </w:pPr>
    </w:p>
    <w:p w14:paraId="6927A17B" w14:textId="0C613A87"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“Contract” means the written agreement </w:t>
      </w:r>
      <w:proofErr w:type="gramStart"/>
      <w:r w:rsidRPr="00032C41">
        <w:rPr>
          <w:rFonts w:ascii="Arial" w:hAnsi="Arial" w:cs="Arial"/>
          <w:sz w:val="22"/>
          <w:szCs w:val="22"/>
        </w:rPr>
        <w:t>entered into</w:t>
      </w:r>
      <w:proofErr w:type="gramEnd"/>
      <w:r w:rsidRPr="00032C41">
        <w:rPr>
          <w:rFonts w:ascii="Arial" w:hAnsi="Arial" w:cs="Arial"/>
          <w:sz w:val="22"/>
          <w:szCs w:val="22"/>
        </w:rPr>
        <w:t xml:space="preserve"> between the purchaser and the supplier, as recorded in the contract form signed by the parties, including all attachments and appendices thereto and all documents incorporated by reference therein.</w:t>
      </w:r>
    </w:p>
    <w:p w14:paraId="306AD0C3" w14:textId="77777777" w:rsidR="006203E2" w:rsidRPr="00032C41" w:rsidRDefault="006203E2" w:rsidP="006D7D10">
      <w:pPr>
        <w:spacing w:line="360" w:lineRule="auto"/>
        <w:contextualSpacing/>
        <w:jc w:val="both"/>
        <w:rPr>
          <w:rFonts w:ascii="Arial" w:hAnsi="Arial" w:cs="Arial"/>
          <w:sz w:val="22"/>
          <w:szCs w:val="22"/>
        </w:rPr>
      </w:pPr>
    </w:p>
    <w:p w14:paraId="0CD7A3F5" w14:textId="43BDDBAA"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“Contract price” means the price payable to the supplier under the contract for the full and proper performance of his contractual obligations.</w:t>
      </w:r>
    </w:p>
    <w:p w14:paraId="47B99CAF" w14:textId="77777777" w:rsidR="006203E2" w:rsidRPr="00032C41" w:rsidRDefault="006203E2" w:rsidP="006D7D10">
      <w:pPr>
        <w:spacing w:line="360" w:lineRule="auto"/>
        <w:contextualSpacing/>
        <w:jc w:val="both"/>
        <w:rPr>
          <w:rFonts w:ascii="Arial" w:hAnsi="Arial" w:cs="Arial"/>
          <w:sz w:val="22"/>
          <w:szCs w:val="22"/>
        </w:rPr>
      </w:pPr>
    </w:p>
    <w:p w14:paraId="36BCC5A2" w14:textId="6C07FB7C"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“Corrupt practice” means the offering, giving, receiving, or </w:t>
      </w:r>
      <w:r w:rsidR="00B16F66" w:rsidRPr="00032C41">
        <w:rPr>
          <w:rFonts w:ascii="Arial" w:hAnsi="Arial" w:cs="Arial"/>
          <w:sz w:val="22"/>
          <w:szCs w:val="22"/>
        </w:rPr>
        <w:t>soliciting of</w:t>
      </w:r>
      <w:r w:rsidRPr="00032C41">
        <w:rPr>
          <w:rFonts w:ascii="Arial" w:hAnsi="Arial" w:cs="Arial"/>
          <w:sz w:val="22"/>
          <w:szCs w:val="22"/>
        </w:rPr>
        <w:t xml:space="preserve"> </w:t>
      </w:r>
      <w:r w:rsidR="00B16F66" w:rsidRPr="00032C41">
        <w:rPr>
          <w:rFonts w:ascii="Arial" w:hAnsi="Arial" w:cs="Arial"/>
          <w:sz w:val="22"/>
          <w:szCs w:val="22"/>
        </w:rPr>
        <w:t>anything</w:t>
      </w:r>
      <w:r w:rsidRPr="00032C41">
        <w:rPr>
          <w:rFonts w:ascii="Arial" w:hAnsi="Arial" w:cs="Arial"/>
          <w:sz w:val="22"/>
          <w:szCs w:val="22"/>
        </w:rPr>
        <w:t xml:space="preserve"> of value to influence the action of a public official in the procurement process or in contract execution.</w:t>
      </w:r>
    </w:p>
    <w:p w14:paraId="02F6AC73" w14:textId="77777777" w:rsidR="006203E2" w:rsidRPr="00032C41" w:rsidRDefault="006203E2" w:rsidP="006D7D10">
      <w:pPr>
        <w:spacing w:line="360" w:lineRule="auto"/>
        <w:contextualSpacing/>
        <w:jc w:val="both"/>
        <w:rPr>
          <w:rFonts w:ascii="Arial" w:hAnsi="Arial" w:cs="Arial"/>
          <w:sz w:val="22"/>
          <w:szCs w:val="22"/>
        </w:rPr>
      </w:pPr>
    </w:p>
    <w:p w14:paraId="4C426E06" w14:textId="1817C3DB"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"Countervailing duties" are imposed in cases where an enterprise abroad is subsidized by its government and encouraged to market its products internationally.</w:t>
      </w:r>
    </w:p>
    <w:p w14:paraId="2B83C981" w14:textId="77777777" w:rsidR="006203E2" w:rsidRPr="00032C41" w:rsidRDefault="006203E2" w:rsidP="006D7D10">
      <w:pPr>
        <w:spacing w:line="360" w:lineRule="auto"/>
        <w:contextualSpacing/>
        <w:jc w:val="both"/>
        <w:rPr>
          <w:rFonts w:ascii="Arial" w:hAnsi="Arial" w:cs="Arial"/>
          <w:sz w:val="22"/>
          <w:szCs w:val="22"/>
        </w:rPr>
      </w:pPr>
    </w:p>
    <w:p w14:paraId="79D624DD" w14:textId="3C0A07CC"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7512BAC" w14:textId="77777777" w:rsidR="006203E2" w:rsidRPr="00032C41" w:rsidRDefault="006203E2" w:rsidP="006D7D10">
      <w:pPr>
        <w:spacing w:line="360" w:lineRule="auto"/>
        <w:contextualSpacing/>
        <w:jc w:val="both"/>
        <w:rPr>
          <w:rFonts w:ascii="Arial" w:hAnsi="Arial" w:cs="Arial"/>
          <w:sz w:val="22"/>
          <w:szCs w:val="22"/>
        </w:rPr>
      </w:pPr>
    </w:p>
    <w:p w14:paraId="700522D9" w14:textId="3D68D71E"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“Day” means calendar day.</w:t>
      </w:r>
    </w:p>
    <w:p w14:paraId="1016D5F9" w14:textId="77777777" w:rsidR="006203E2" w:rsidRPr="00032C41" w:rsidRDefault="006203E2" w:rsidP="006D7D10">
      <w:pPr>
        <w:spacing w:line="360" w:lineRule="auto"/>
        <w:contextualSpacing/>
        <w:jc w:val="both"/>
        <w:rPr>
          <w:rFonts w:ascii="Arial" w:hAnsi="Arial" w:cs="Arial"/>
          <w:sz w:val="22"/>
          <w:szCs w:val="22"/>
        </w:rPr>
      </w:pPr>
    </w:p>
    <w:p w14:paraId="571B5DBD" w14:textId="4363D62B"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“Delivery” means delivery in compliance of the conditions of the contract or order.</w:t>
      </w:r>
    </w:p>
    <w:p w14:paraId="4FE802E9" w14:textId="77777777" w:rsidR="006203E2" w:rsidRPr="00032C41" w:rsidRDefault="006203E2" w:rsidP="006D7D10">
      <w:pPr>
        <w:spacing w:line="360" w:lineRule="auto"/>
        <w:contextualSpacing/>
        <w:jc w:val="both"/>
        <w:rPr>
          <w:rFonts w:ascii="Arial" w:hAnsi="Arial" w:cs="Arial"/>
          <w:sz w:val="22"/>
          <w:szCs w:val="22"/>
        </w:rPr>
      </w:pPr>
    </w:p>
    <w:p w14:paraId="12C48A07" w14:textId="28D20BD5"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“Delivery ex stock” means immediate delivery directly from stock </w:t>
      </w:r>
      <w:proofErr w:type="gramStart"/>
      <w:r w:rsidRPr="00032C41">
        <w:rPr>
          <w:rFonts w:ascii="Arial" w:hAnsi="Arial" w:cs="Arial"/>
          <w:sz w:val="22"/>
          <w:szCs w:val="22"/>
        </w:rPr>
        <w:t>actually on</w:t>
      </w:r>
      <w:proofErr w:type="gramEnd"/>
      <w:r w:rsidRPr="00032C41">
        <w:rPr>
          <w:rFonts w:ascii="Arial" w:hAnsi="Arial" w:cs="Arial"/>
          <w:sz w:val="22"/>
          <w:szCs w:val="22"/>
        </w:rPr>
        <w:t xml:space="preserve"> hand.</w:t>
      </w:r>
    </w:p>
    <w:p w14:paraId="18EFD8CE" w14:textId="77777777" w:rsidR="006203E2" w:rsidRPr="00032C41" w:rsidRDefault="006203E2" w:rsidP="006D7D10">
      <w:pPr>
        <w:spacing w:line="360" w:lineRule="auto"/>
        <w:contextualSpacing/>
        <w:jc w:val="both"/>
        <w:rPr>
          <w:rFonts w:ascii="Arial" w:hAnsi="Arial" w:cs="Arial"/>
          <w:sz w:val="22"/>
          <w:szCs w:val="22"/>
        </w:rPr>
      </w:pPr>
    </w:p>
    <w:p w14:paraId="445D1B65" w14:textId="5801B183"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2F0D340" w14:textId="77777777" w:rsidR="006203E2" w:rsidRPr="00032C41" w:rsidRDefault="006203E2" w:rsidP="006D7D10">
      <w:pPr>
        <w:spacing w:line="360" w:lineRule="auto"/>
        <w:contextualSpacing/>
        <w:jc w:val="both"/>
        <w:rPr>
          <w:rFonts w:ascii="Arial" w:hAnsi="Arial" w:cs="Arial"/>
          <w:sz w:val="22"/>
          <w:szCs w:val="22"/>
        </w:rPr>
      </w:pPr>
    </w:p>
    <w:p w14:paraId="38AFBA24" w14:textId="4B7FEB24"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"Dumping" occurs when a private enterprise abroad market its goods on own initiative in the RSA at lower prices than that of the country of origin and which have the potential to harm the local industries in</w:t>
      </w:r>
      <w:r w:rsidR="00B16F66" w:rsidRPr="00032C41">
        <w:rPr>
          <w:rFonts w:ascii="Arial" w:hAnsi="Arial" w:cs="Arial"/>
          <w:sz w:val="22"/>
          <w:szCs w:val="22"/>
        </w:rPr>
        <w:t xml:space="preserve"> </w:t>
      </w:r>
      <w:r w:rsidRPr="00032C41">
        <w:rPr>
          <w:rFonts w:ascii="Arial" w:hAnsi="Arial" w:cs="Arial"/>
          <w:sz w:val="22"/>
          <w:szCs w:val="22"/>
        </w:rPr>
        <w:t>RSA.</w:t>
      </w:r>
    </w:p>
    <w:p w14:paraId="4884D7BC" w14:textId="77777777" w:rsidR="006203E2" w:rsidRPr="00032C41" w:rsidRDefault="006203E2" w:rsidP="006D7D10">
      <w:pPr>
        <w:spacing w:line="360" w:lineRule="auto"/>
        <w:contextualSpacing/>
        <w:jc w:val="both"/>
        <w:rPr>
          <w:rFonts w:ascii="Arial" w:hAnsi="Arial" w:cs="Arial"/>
          <w:sz w:val="22"/>
          <w:szCs w:val="22"/>
        </w:rPr>
      </w:pPr>
    </w:p>
    <w:p w14:paraId="2B552D47" w14:textId="5ADD9ECC" w:rsidR="006203E2" w:rsidRPr="00032C41" w:rsidRDefault="00FF310E">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Force</w:t>
      </w:r>
      <w:r w:rsidR="006203E2" w:rsidRPr="00032C41">
        <w:rPr>
          <w:rFonts w:ascii="Arial" w:hAnsi="Arial" w:cs="Arial"/>
          <w:sz w:val="22"/>
          <w:szCs w:val="22"/>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032C41" w:rsidRDefault="006203E2" w:rsidP="006D7D10">
      <w:pPr>
        <w:spacing w:line="360" w:lineRule="auto"/>
        <w:contextualSpacing/>
        <w:jc w:val="both"/>
        <w:rPr>
          <w:rFonts w:ascii="Arial" w:hAnsi="Arial" w:cs="Arial"/>
          <w:sz w:val="22"/>
          <w:szCs w:val="22"/>
        </w:rPr>
      </w:pPr>
    </w:p>
    <w:p w14:paraId="65CE6AA4" w14:textId="74E6420E"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“Fraudulent practice” means a misrepresentation of facts </w:t>
      </w:r>
      <w:proofErr w:type="gramStart"/>
      <w:r w:rsidRPr="00032C41">
        <w:rPr>
          <w:rFonts w:ascii="Arial" w:hAnsi="Arial" w:cs="Arial"/>
          <w:sz w:val="22"/>
          <w:szCs w:val="22"/>
        </w:rPr>
        <w:t>in order to</w:t>
      </w:r>
      <w:proofErr w:type="gramEnd"/>
      <w:r w:rsidRPr="00032C41">
        <w:rPr>
          <w:rFonts w:ascii="Arial" w:hAnsi="Arial" w:cs="Arial"/>
          <w:sz w:val="22"/>
          <w:szCs w:val="22"/>
        </w:rPr>
        <w:t xml:space="preserve"> influence a procurement process or the execution of a contract to the detriment of any </w:t>
      </w:r>
      <w:r w:rsidR="007B3572" w:rsidRPr="00032C41">
        <w:rPr>
          <w:rFonts w:ascii="Arial" w:hAnsi="Arial" w:cs="Arial"/>
          <w:sz w:val="22"/>
          <w:szCs w:val="22"/>
        </w:rPr>
        <w:t>bidder and</w:t>
      </w:r>
      <w:r w:rsidRPr="00032C41">
        <w:rPr>
          <w:rFonts w:ascii="Arial" w:hAnsi="Arial" w:cs="Arial"/>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032C41" w:rsidRDefault="006203E2" w:rsidP="006D7D10">
      <w:pPr>
        <w:spacing w:line="360" w:lineRule="auto"/>
        <w:contextualSpacing/>
        <w:jc w:val="both"/>
        <w:rPr>
          <w:rFonts w:ascii="Arial" w:hAnsi="Arial" w:cs="Arial"/>
          <w:sz w:val="22"/>
          <w:szCs w:val="22"/>
        </w:rPr>
      </w:pPr>
    </w:p>
    <w:p w14:paraId="70D49AEB" w14:textId="3AE29AB3"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“GCC” means the General Conditions of Contract.</w:t>
      </w:r>
    </w:p>
    <w:p w14:paraId="27481725" w14:textId="77777777" w:rsidR="006203E2" w:rsidRPr="00032C41" w:rsidRDefault="006203E2" w:rsidP="006D7D10">
      <w:pPr>
        <w:spacing w:line="360" w:lineRule="auto"/>
        <w:contextualSpacing/>
        <w:jc w:val="both"/>
        <w:rPr>
          <w:rFonts w:ascii="Arial" w:hAnsi="Arial" w:cs="Arial"/>
          <w:sz w:val="22"/>
          <w:szCs w:val="22"/>
        </w:rPr>
      </w:pPr>
    </w:p>
    <w:p w14:paraId="6034D70F" w14:textId="3155914A"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“Goods” means </w:t>
      </w:r>
      <w:proofErr w:type="gramStart"/>
      <w:r w:rsidRPr="00032C41">
        <w:rPr>
          <w:rFonts w:ascii="Arial" w:hAnsi="Arial" w:cs="Arial"/>
          <w:sz w:val="22"/>
          <w:szCs w:val="22"/>
        </w:rPr>
        <w:t>all of</w:t>
      </w:r>
      <w:proofErr w:type="gramEnd"/>
      <w:r w:rsidRPr="00032C41">
        <w:rPr>
          <w:rFonts w:ascii="Arial" w:hAnsi="Arial" w:cs="Arial"/>
          <w:sz w:val="22"/>
          <w:szCs w:val="22"/>
        </w:rPr>
        <w:t xml:space="preserve"> the equipment, machinery, and/or other materials </w:t>
      </w:r>
      <w:r w:rsidR="007B3572" w:rsidRPr="00032C41">
        <w:rPr>
          <w:rFonts w:ascii="Arial" w:hAnsi="Arial" w:cs="Arial"/>
          <w:sz w:val="22"/>
          <w:szCs w:val="22"/>
        </w:rPr>
        <w:t xml:space="preserve">that the </w:t>
      </w:r>
      <w:r w:rsidR="00FF310E" w:rsidRPr="00032C41">
        <w:rPr>
          <w:rFonts w:ascii="Arial" w:hAnsi="Arial" w:cs="Arial"/>
          <w:sz w:val="22"/>
          <w:szCs w:val="22"/>
        </w:rPr>
        <w:t xml:space="preserve">supplier is </w:t>
      </w:r>
      <w:r w:rsidR="0028290A" w:rsidRPr="00032C41">
        <w:rPr>
          <w:rFonts w:ascii="Arial" w:hAnsi="Arial" w:cs="Arial"/>
          <w:sz w:val="22"/>
          <w:szCs w:val="22"/>
        </w:rPr>
        <w:t xml:space="preserve">required </w:t>
      </w:r>
      <w:r w:rsidR="004A2B72" w:rsidRPr="00032C41">
        <w:rPr>
          <w:rFonts w:ascii="Arial" w:hAnsi="Arial" w:cs="Arial"/>
          <w:sz w:val="22"/>
          <w:szCs w:val="22"/>
        </w:rPr>
        <w:t>to supply</w:t>
      </w:r>
      <w:r w:rsidRPr="00032C41">
        <w:rPr>
          <w:rFonts w:ascii="Arial" w:hAnsi="Arial" w:cs="Arial"/>
          <w:sz w:val="22"/>
          <w:szCs w:val="22"/>
        </w:rPr>
        <w:t xml:space="preserve"> </w:t>
      </w:r>
      <w:r w:rsidR="00E34452" w:rsidRPr="00032C41">
        <w:rPr>
          <w:rFonts w:ascii="Arial" w:hAnsi="Arial" w:cs="Arial"/>
          <w:sz w:val="22"/>
          <w:szCs w:val="22"/>
        </w:rPr>
        <w:t>to the</w:t>
      </w:r>
      <w:r w:rsidRPr="00032C41">
        <w:rPr>
          <w:rFonts w:ascii="Arial" w:hAnsi="Arial" w:cs="Arial"/>
          <w:sz w:val="22"/>
          <w:szCs w:val="22"/>
        </w:rPr>
        <w:t xml:space="preserve"> </w:t>
      </w:r>
      <w:proofErr w:type="gramStart"/>
      <w:r w:rsidRPr="00032C41">
        <w:rPr>
          <w:rFonts w:ascii="Arial" w:hAnsi="Arial" w:cs="Arial"/>
          <w:sz w:val="22"/>
          <w:szCs w:val="22"/>
        </w:rPr>
        <w:t>purchaser  under</w:t>
      </w:r>
      <w:proofErr w:type="gramEnd"/>
      <w:r w:rsidRPr="00032C41">
        <w:rPr>
          <w:rFonts w:ascii="Arial" w:hAnsi="Arial" w:cs="Arial"/>
          <w:sz w:val="22"/>
          <w:szCs w:val="22"/>
        </w:rPr>
        <w:t xml:space="preserve"> the</w:t>
      </w:r>
      <w:r w:rsidR="00B16F66" w:rsidRPr="00032C41">
        <w:rPr>
          <w:rFonts w:ascii="Arial" w:hAnsi="Arial" w:cs="Arial"/>
          <w:sz w:val="22"/>
          <w:szCs w:val="22"/>
        </w:rPr>
        <w:t xml:space="preserve"> </w:t>
      </w:r>
      <w:r w:rsidRPr="00032C41">
        <w:rPr>
          <w:rFonts w:ascii="Arial" w:hAnsi="Arial" w:cs="Arial"/>
          <w:sz w:val="22"/>
          <w:szCs w:val="22"/>
        </w:rPr>
        <w:t>contract.</w:t>
      </w:r>
    </w:p>
    <w:p w14:paraId="662B3B7B" w14:textId="77777777" w:rsidR="006203E2" w:rsidRPr="00032C41" w:rsidRDefault="006203E2" w:rsidP="006D7D10">
      <w:pPr>
        <w:spacing w:line="360" w:lineRule="auto"/>
        <w:contextualSpacing/>
        <w:jc w:val="both"/>
        <w:rPr>
          <w:rFonts w:ascii="Arial" w:hAnsi="Arial" w:cs="Arial"/>
          <w:sz w:val="22"/>
          <w:szCs w:val="22"/>
        </w:rPr>
      </w:pPr>
    </w:p>
    <w:p w14:paraId="2395C024" w14:textId="32345CC7"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032C41" w:rsidRDefault="006203E2" w:rsidP="006D7D10">
      <w:pPr>
        <w:spacing w:line="360" w:lineRule="auto"/>
        <w:contextualSpacing/>
        <w:jc w:val="both"/>
        <w:rPr>
          <w:rFonts w:ascii="Arial" w:hAnsi="Arial" w:cs="Arial"/>
          <w:sz w:val="22"/>
          <w:szCs w:val="22"/>
        </w:rPr>
      </w:pPr>
    </w:p>
    <w:p w14:paraId="637B2482" w14:textId="460195C6"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“Local content” means that portion of the bidding price which is not included in the imported content provided that local manufacture does take place.</w:t>
      </w:r>
    </w:p>
    <w:p w14:paraId="0634888A" w14:textId="77777777" w:rsidR="006203E2" w:rsidRPr="00032C41" w:rsidRDefault="006203E2" w:rsidP="006D7D10">
      <w:pPr>
        <w:spacing w:line="360" w:lineRule="auto"/>
        <w:contextualSpacing/>
        <w:jc w:val="both"/>
        <w:rPr>
          <w:rFonts w:ascii="Arial" w:hAnsi="Arial" w:cs="Arial"/>
          <w:sz w:val="22"/>
          <w:szCs w:val="22"/>
        </w:rPr>
      </w:pPr>
    </w:p>
    <w:p w14:paraId="2866CC88" w14:textId="623AE367"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“Manufacture” means the production of products in a factory using labour, materials, components and machinery and includes </w:t>
      </w:r>
      <w:r w:rsidR="007B3572" w:rsidRPr="00032C41">
        <w:rPr>
          <w:rFonts w:ascii="Arial" w:hAnsi="Arial" w:cs="Arial"/>
          <w:sz w:val="22"/>
          <w:szCs w:val="22"/>
        </w:rPr>
        <w:t>other related</w:t>
      </w:r>
      <w:r w:rsidRPr="00032C41">
        <w:rPr>
          <w:rFonts w:ascii="Arial" w:hAnsi="Arial" w:cs="Arial"/>
          <w:sz w:val="22"/>
          <w:szCs w:val="22"/>
        </w:rPr>
        <w:t xml:space="preserve"> value-adding activities.</w:t>
      </w:r>
    </w:p>
    <w:p w14:paraId="0AC1524E" w14:textId="77777777" w:rsidR="006203E2" w:rsidRPr="00032C41" w:rsidRDefault="006203E2" w:rsidP="006D7D10">
      <w:pPr>
        <w:spacing w:line="360" w:lineRule="auto"/>
        <w:contextualSpacing/>
        <w:jc w:val="both"/>
        <w:rPr>
          <w:rFonts w:ascii="Arial" w:hAnsi="Arial" w:cs="Arial"/>
          <w:sz w:val="22"/>
          <w:szCs w:val="22"/>
        </w:rPr>
      </w:pPr>
    </w:p>
    <w:p w14:paraId="357F2618" w14:textId="51F93CDC"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“Order” means an official written order issued for the supply of goods or works or the rendering of a service.</w:t>
      </w:r>
    </w:p>
    <w:p w14:paraId="69E5438D" w14:textId="77777777" w:rsidR="006203E2" w:rsidRPr="00032C41" w:rsidRDefault="006203E2" w:rsidP="006D7D10">
      <w:pPr>
        <w:spacing w:line="360" w:lineRule="auto"/>
        <w:contextualSpacing/>
        <w:jc w:val="both"/>
        <w:rPr>
          <w:rFonts w:ascii="Arial" w:hAnsi="Arial" w:cs="Arial"/>
          <w:sz w:val="22"/>
          <w:szCs w:val="22"/>
        </w:rPr>
      </w:pPr>
    </w:p>
    <w:p w14:paraId="1B5D7A73" w14:textId="053F439A"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“Project site,” where applicable, means the place indicated in bidding documents.</w:t>
      </w:r>
    </w:p>
    <w:p w14:paraId="6C2F5BC6" w14:textId="77777777" w:rsidR="006203E2" w:rsidRPr="00032C41" w:rsidRDefault="006203E2" w:rsidP="006D7D10">
      <w:pPr>
        <w:spacing w:line="360" w:lineRule="auto"/>
        <w:contextualSpacing/>
        <w:jc w:val="both"/>
        <w:rPr>
          <w:rFonts w:ascii="Arial" w:hAnsi="Arial" w:cs="Arial"/>
          <w:sz w:val="22"/>
          <w:szCs w:val="22"/>
        </w:rPr>
      </w:pPr>
    </w:p>
    <w:p w14:paraId="6FE0BE80" w14:textId="0400BCBF"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“Purchaser” means the organization purchasing the goods.</w:t>
      </w:r>
    </w:p>
    <w:p w14:paraId="1BF93335" w14:textId="77777777" w:rsidR="006203E2" w:rsidRPr="00032C41" w:rsidRDefault="006203E2" w:rsidP="006D7D10">
      <w:pPr>
        <w:spacing w:line="360" w:lineRule="auto"/>
        <w:contextualSpacing/>
        <w:jc w:val="both"/>
        <w:rPr>
          <w:rFonts w:ascii="Arial" w:hAnsi="Arial" w:cs="Arial"/>
          <w:sz w:val="22"/>
          <w:szCs w:val="22"/>
        </w:rPr>
      </w:pPr>
    </w:p>
    <w:p w14:paraId="422E31B9" w14:textId="49097637"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“Republic” means the Republic of South Africa.</w:t>
      </w:r>
    </w:p>
    <w:p w14:paraId="01366C43" w14:textId="77777777" w:rsidR="006203E2" w:rsidRPr="00032C41" w:rsidRDefault="006203E2" w:rsidP="006D7D10">
      <w:pPr>
        <w:spacing w:line="360" w:lineRule="auto"/>
        <w:contextualSpacing/>
        <w:jc w:val="both"/>
        <w:rPr>
          <w:rFonts w:ascii="Arial" w:hAnsi="Arial" w:cs="Arial"/>
          <w:sz w:val="22"/>
          <w:szCs w:val="22"/>
        </w:rPr>
      </w:pPr>
    </w:p>
    <w:p w14:paraId="1FE408F4" w14:textId="5A222845"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“SCC” means the Special Conditions of Contract.</w:t>
      </w:r>
    </w:p>
    <w:p w14:paraId="0A383E7B" w14:textId="77777777" w:rsidR="006203E2" w:rsidRPr="00032C41" w:rsidRDefault="006203E2" w:rsidP="006D7D10">
      <w:pPr>
        <w:spacing w:line="360" w:lineRule="auto"/>
        <w:contextualSpacing/>
        <w:jc w:val="both"/>
        <w:rPr>
          <w:rFonts w:ascii="Arial" w:hAnsi="Arial" w:cs="Arial"/>
          <w:sz w:val="22"/>
          <w:szCs w:val="22"/>
        </w:rPr>
      </w:pPr>
    </w:p>
    <w:p w14:paraId="77B8C814" w14:textId="13D6E080"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“Services” means </w:t>
      </w:r>
      <w:proofErr w:type="gramStart"/>
      <w:r w:rsidRPr="00032C41">
        <w:rPr>
          <w:rFonts w:ascii="Arial" w:hAnsi="Arial" w:cs="Arial"/>
          <w:sz w:val="22"/>
          <w:szCs w:val="22"/>
        </w:rPr>
        <w:t>those functional services ancillary</w:t>
      </w:r>
      <w:proofErr w:type="gramEnd"/>
      <w:r w:rsidRPr="00032C41">
        <w:rPr>
          <w:rFonts w:ascii="Arial" w:hAnsi="Arial" w:cs="Arial"/>
          <w:sz w:val="22"/>
          <w:szCs w:val="22"/>
        </w:rPr>
        <w:t xml:space="preserve"> to the supply of the goods, such as transportation and any other incidental </w:t>
      </w:r>
      <w:r w:rsidR="007B3572" w:rsidRPr="00032C41">
        <w:rPr>
          <w:rFonts w:ascii="Arial" w:hAnsi="Arial" w:cs="Arial"/>
          <w:sz w:val="22"/>
          <w:szCs w:val="22"/>
        </w:rPr>
        <w:t>services, such</w:t>
      </w:r>
      <w:r w:rsidRPr="00032C41">
        <w:rPr>
          <w:rFonts w:ascii="Arial" w:hAnsi="Arial" w:cs="Arial"/>
          <w:sz w:val="22"/>
          <w:szCs w:val="22"/>
        </w:rPr>
        <w:t xml:space="preserve"> as installation, commissioning, provision of technical assistance, </w:t>
      </w:r>
      <w:r w:rsidR="00FF310E" w:rsidRPr="00032C41">
        <w:rPr>
          <w:rFonts w:ascii="Arial" w:hAnsi="Arial" w:cs="Arial"/>
          <w:sz w:val="22"/>
          <w:szCs w:val="22"/>
        </w:rPr>
        <w:t xml:space="preserve">training, catering, </w:t>
      </w:r>
      <w:r w:rsidR="0028290A" w:rsidRPr="00032C41">
        <w:rPr>
          <w:rFonts w:ascii="Arial" w:hAnsi="Arial" w:cs="Arial"/>
          <w:sz w:val="22"/>
          <w:szCs w:val="22"/>
        </w:rPr>
        <w:t xml:space="preserve">gardening, </w:t>
      </w:r>
      <w:r w:rsidR="004A2B72" w:rsidRPr="00032C41">
        <w:rPr>
          <w:rFonts w:ascii="Arial" w:hAnsi="Arial" w:cs="Arial"/>
          <w:sz w:val="22"/>
          <w:szCs w:val="22"/>
        </w:rPr>
        <w:t>security, maintenance</w:t>
      </w:r>
      <w:r w:rsidRPr="00032C41">
        <w:rPr>
          <w:rFonts w:ascii="Arial" w:hAnsi="Arial" w:cs="Arial"/>
          <w:sz w:val="22"/>
          <w:szCs w:val="22"/>
        </w:rPr>
        <w:t xml:space="preserve"> </w:t>
      </w:r>
      <w:r w:rsidR="00E34452" w:rsidRPr="00032C41">
        <w:rPr>
          <w:rFonts w:ascii="Arial" w:hAnsi="Arial" w:cs="Arial"/>
          <w:sz w:val="22"/>
          <w:szCs w:val="22"/>
        </w:rPr>
        <w:t xml:space="preserve">and </w:t>
      </w:r>
      <w:proofErr w:type="gramStart"/>
      <w:r w:rsidR="00E34452" w:rsidRPr="00032C41">
        <w:rPr>
          <w:rFonts w:ascii="Arial" w:hAnsi="Arial" w:cs="Arial"/>
          <w:sz w:val="22"/>
          <w:szCs w:val="22"/>
        </w:rPr>
        <w:t>other</w:t>
      </w:r>
      <w:r w:rsidRPr="00032C41">
        <w:rPr>
          <w:rFonts w:ascii="Arial" w:hAnsi="Arial" w:cs="Arial"/>
          <w:sz w:val="22"/>
          <w:szCs w:val="22"/>
        </w:rPr>
        <w:t xml:space="preserve">  such</w:t>
      </w:r>
      <w:proofErr w:type="gramEnd"/>
      <w:r w:rsidR="007B3572" w:rsidRPr="00032C41">
        <w:rPr>
          <w:rFonts w:ascii="Arial" w:hAnsi="Arial" w:cs="Arial"/>
          <w:sz w:val="22"/>
          <w:szCs w:val="22"/>
        </w:rPr>
        <w:t xml:space="preserve"> </w:t>
      </w:r>
      <w:r w:rsidRPr="00032C41">
        <w:rPr>
          <w:rFonts w:ascii="Arial" w:hAnsi="Arial" w:cs="Arial"/>
          <w:sz w:val="22"/>
          <w:szCs w:val="22"/>
        </w:rPr>
        <w:t>obligations of the supplier covered under the contract.</w:t>
      </w:r>
    </w:p>
    <w:p w14:paraId="06E099C3" w14:textId="77777777" w:rsidR="006203E2" w:rsidRPr="00032C41" w:rsidRDefault="006203E2" w:rsidP="006D7D10">
      <w:pPr>
        <w:spacing w:line="360" w:lineRule="auto"/>
        <w:contextualSpacing/>
        <w:jc w:val="both"/>
        <w:rPr>
          <w:rFonts w:ascii="Arial" w:hAnsi="Arial" w:cs="Arial"/>
          <w:sz w:val="22"/>
          <w:szCs w:val="22"/>
        </w:rPr>
      </w:pPr>
    </w:p>
    <w:p w14:paraId="71776FEE" w14:textId="6FF19DA1"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“Written” or “in writing” means handwritten in ink or any form of electronic or mechanical writing.</w:t>
      </w:r>
    </w:p>
    <w:p w14:paraId="0E0DF01B" w14:textId="77777777" w:rsidR="006203E2" w:rsidRPr="00032C41" w:rsidRDefault="006203E2" w:rsidP="006D7D10">
      <w:pPr>
        <w:spacing w:line="360" w:lineRule="auto"/>
        <w:contextualSpacing/>
        <w:jc w:val="both"/>
        <w:rPr>
          <w:rFonts w:ascii="Arial" w:hAnsi="Arial" w:cs="Arial"/>
          <w:sz w:val="22"/>
          <w:szCs w:val="22"/>
        </w:rPr>
      </w:pPr>
    </w:p>
    <w:p w14:paraId="47C0EBFD" w14:textId="42A7AD97" w:rsidR="006203E2" w:rsidRPr="00032C41" w:rsidRDefault="006203E2">
      <w:pPr>
        <w:pStyle w:val="ListParagraph"/>
        <w:numPr>
          <w:ilvl w:val="0"/>
          <w:numId w:val="44"/>
        </w:numPr>
        <w:spacing w:after="240" w:line="360" w:lineRule="auto"/>
        <w:ind w:left="284"/>
        <w:jc w:val="both"/>
        <w:rPr>
          <w:rFonts w:ascii="Arial" w:hAnsi="Arial" w:cs="Arial"/>
          <w:sz w:val="22"/>
          <w:szCs w:val="22"/>
        </w:rPr>
      </w:pPr>
      <w:r w:rsidRPr="00032C41">
        <w:rPr>
          <w:rFonts w:ascii="Arial" w:hAnsi="Arial" w:cs="Arial"/>
          <w:sz w:val="22"/>
          <w:szCs w:val="22"/>
        </w:rPr>
        <w:t>Application</w:t>
      </w:r>
      <w:r w:rsidRPr="00032C41">
        <w:rPr>
          <w:rFonts w:ascii="Arial" w:hAnsi="Arial" w:cs="Arial"/>
          <w:sz w:val="22"/>
          <w:szCs w:val="22"/>
        </w:rPr>
        <w:tab/>
      </w:r>
    </w:p>
    <w:p w14:paraId="3A8353ED" w14:textId="77777777" w:rsidR="007B3572" w:rsidRPr="00032C41" w:rsidRDefault="007B3572" w:rsidP="006D7D10">
      <w:pPr>
        <w:pStyle w:val="ListParagraph"/>
        <w:spacing w:after="240" w:line="360" w:lineRule="auto"/>
        <w:ind w:left="284"/>
        <w:jc w:val="both"/>
        <w:rPr>
          <w:rFonts w:ascii="Arial" w:hAnsi="Arial" w:cs="Arial"/>
          <w:sz w:val="22"/>
          <w:szCs w:val="22"/>
        </w:rPr>
      </w:pPr>
    </w:p>
    <w:p w14:paraId="4F2A1AE2" w14:textId="7B69C310" w:rsidR="006203E2" w:rsidRPr="00032C41" w:rsidRDefault="006203E2">
      <w:pPr>
        <w:pStyle w:val="ListParagraph"/>
        <w:numPr>
          <w:ilvl w:val="1"/>
          <w:numId w:val="22"/>
        </w:numPr>
        <w:spacing w:after="240" w:line="360" w:lineRule="auto"/>
        <w:jc w:val="both"/>
        <w:rPr>
          <w:rFonts w:ascii="Arial" w:hAnsi="Arial" w:cs="Arial"/>
          <w:sz w:val="22"/>
          <w:szCs w:val="22"/>
        </w:rPr>
      </w:pPr>
      <w:r w:rsidRPr="00032C41">
        <w:rPr>
          <w:rFonts w:ascii="Arial" w:hAnsi="Arial" w:cs="Arial"/>
          <w:sz w:val="22"/>
          <w:szCs w:val="22"/>
        </w:rPr>
        <w:t xml:space="preserve">These general conditions are applicable to all bids, contracts and orders including bids for functional and professional services, sales, hiring, letting and the granting or acquiring of rights, </w:t>
      </w:r>
      <w:r w:rsidR="007B3572" w:rsidRPr="00032C41">
        <w:rPr>
          <w:rFonts w:ascii="Arial" w:hAnsi="Arial" w:cs="Arial"/>
          <w:sz w:val="22"/>
          <w:szCs w:val="22"/>
        </w:rPr>
        <w:t>but excluding</w:t>
      </w:r>
      <w:r w:rsidRPr="00032C41">
        <w:rPr>
          <w:rFonts w:ascii="Arial" w:hAnsi="Arial" w:cs="Arial"/>
          <w:sz w:val="22"/>
          <w:szCs w:val="22"/>
        </w:rPr>
        <w:t xml:space="preserve"> immovable property, unless otherwise indicated in the bidding documents.</w:t>
      </w:r>
    </w:p>
    <w:p w14:paraId="1D561F01" w14:textId="77777777" w:rsidR="006203E2" w:rsidRPr="00032C41" w:rsidRDefault="006203E2" w:rsidP="006D7D10">
      <w:pPr>
        <w:spacing w:line="360" w:lineRule="auto"/>
        <w:contextualSpacing/>
        <w:jc w:val="both"/>
        <w:rPr>
          <w:rFonts w:ascii="Arial" w:hAnsi="Arial" w:cs="Arial"/>
          <w:sz w:val="22"/>
          <w:szCs w:val="22"/>
        </w:rPr>
      </w:pPr>
    </w:p>
    <w:p w14:paraId="0BF0271C" w14:textId="21CA7275" w:rsidR="006203E2" w:rsidRPr="00032C41" w:rsidRDefault="006203E2">
      <w:pPr>
        <w:pStyle w:val="ListParagraph"/>
        <w:numPr>
          <w:ilvl w:val="1"/>
          <w:numId w:val="22"/>
        </w:numPr>
        <w:spacing w:line="360" w:lineRule="auto"/>
        <w:jc w:val="both"/>
        <w:rPr>
          <w:rFonts w:ascii="Arial" w:hAnsi="Arial" w:cs="Arial"/>
          <w:sz w:val="22"/>
          <w:szCs w:val="22"/>
        </w:rPr>
      </w:pPr>
      <w:r w:rsidRPr="00032C41">
        <w:rPr>
          <w:rFonts w:ascii="Arial" w:hAnsi="Arial" w:cs="Arial"/>
          <w:sz w:val="22"/>
          <w:szCs w:val="22"/>
        </w:rPr>
        <w:t>Where applicable, special conditions of contract are also laid down to cover specific supplies, services or works.</w:t>
      </w:r>
    </w:p>
    <w:p w14:paraId="17190410" w14:textId="77777777" w:rsidR="006203E2" w:rsidRPr="00032C41" w:rsidRDefault="006203E2" w:rsidP="006D7D10">
      <w:pPr>
        <w:spacing w:line="360" w:lineRule="auto"/>
        <w:contextualSpacing/>
        <w:jc w:val="both"/>
        <w:rPr>
          <w:rFonts w:ascii="Arial" w:hAnsi="Arial" w:cs="Arial"/>
          <w:sz w:val="22"/>
          <w:szCs w:val="22"/>
        </w:rPr>
      </w:pPr>
    </w:p>
    <w:p w14:paraId="35BD97B4" w14:textId="4A0D50BE" w:rsidR="006203E2" w:rsidRPr="00032C41" w:rsidRDefault="006203E2">
      <w:pPr>
        <w:pStyle w:val="ListParagraph"/>
        <w:numPr>
          <w:ilvl w:val="1"/>
          <w:numId w:val="22"/>
        </w:numPr>
        <w:spacing w:line="360" w:lineRule="auto"/>
        <w:jc w:val="both"/>
        <w:rPr>
          <w:rFonts w:ascii="Arial" w:hAnsi="Arial" w:cs="Arial"/>
          <w:sz w:val="22"/>
          <w:szCs w:val="22"/>
        </w:rPr>
      </w:pPr>
      <w:r w:rsidRPr="00032C41">
        <w:rPr>
          <w:rFonts w:ascii="Arial" w:hAnsi="Arial" w:cs="Arial"/>
          <w:sz w:val="22"/>
          <w:szCs w:val="22"/>
        </w:rPr>
        <w:t xml:space="preserve">Where such special conditions of contract </w:t>
      </w:r>
      <w:proofErr w:type="gramStart"/>
      <w:r w:rsidRPr="00032C41">
        <w:rPr>
          <w:rFonts w:ascii="Arial" w:hAnsi="Arial" w:cs="Arial"/>
          <w:sz w:val="22"/>
          <w:szCs w:val="22"/>
        </w:rPr>
        <w:t>are in conflict with</w:t>
      </w:r>
      <w:proofErr w:type="gramEnd"/>
      <w:r w:rsidRPr="00032C41">
        <w:rPr>
          <w:rFonts w:ascii="Arial" w:hAnsi="Arial" w:cs="Arial"/>
          <w:sz w:val="22"/>
          <w:szCs w:val="22"/>
        </w:rPr>
        <w:t xml:space="preserve"> these general conditions, the special conditions shall apply.</w:t>
      </w:r>
    </w:p>
    <w:p w14:paraId="4571AF94" w14:textId="77777777" w:rsidR="006203E2" w:rsidRPr="00032C41" w:rsidRDefault="006203E2" w:rsidP="006D7D10">
      <w:pPr>
        <w:spacing w:line="360" w:lineRule="auto"/>
        <w:contextualSpacing/>
        <w:jc w:val="both"/>
        <w:rPr>
          <w:rFonts w:ascii="Arial" w:hAnsi="Arial" w:cs="Arial"/>
          <w:sz w:val="22"/>
          <w:szCs w:val="22"/>
        </w:rPr>
      </w:pPr>
    </w:p>
    <w:p w14:paraId="2B731A99" w14:textId="07A1B984" w:rsidR="007B3572" w:rsidRPr="00032C41" w:rsidRDefault="006203E2">
      <w:pPr>
        <w:pStyle w:val="ListParagraph"/>
        <w:numPr>
          <w:ilvl w:val="0"/>
          <w:numId w:val="44"/>
        </w:numPr>
        <w:spacing w:line="360" w:lineRule="auto"/>
        <w:ind w:left="284"/>
        <w:jc w:val="both"/>
        <w:rPr>
          <w:rFonts w:ascii="Arial" w:hAnsi="Arial" w:cs="Arial"/>
          <w:sz w:val="22"/>
          <w:szCs w:val="22"/>
        </w:rPr>
      </w:pPr>
      <w:r w:rsidRPr="00032C41">
        <w:rPr>
          <w:rFonts w:ascii="Arial" w:hAnsi="Arial" w:cs="Arial"/>
          <w:sz w:val="22"/>
          <w:szCs w:val="22"/>
        </w:rPr>
        <w:t>General</w:t>
      </w:r>
    </w:p>
    <w:p w14:paraId="3FC244E6" w14:textId="34BF56D6" w:rsidR="007B3572" w:rsidRPr="00032C41" w:rsidRDefault="006203E2" w:rsidP="006D7D10">
      <w:pPr>
        <w:pStyle w:val="ListParagraph"/>
        <w:spacing w:line="360" w:lineRule="auto"/>
        <w:ind w:left="360"/>
        <w:jc w:val="both"/>
        <w:rPr>
          <w:rFonts w:ascii="Arial" w:hAnsi="Arial" w:cs="Arial"/>
          <w:sz w:val="22"/>
          <w:szCs w:val="22"/>
        </w:rPr>
      </w:pPr>
      <w:r w:rsidRPr="00032C41">
        <w:rPr>
          <w:rFonts w:ascii="Arial" w:hAnsi="Arial" w:cs="Arial"/>
          <w:sz w:val="22"/>
          <w:szCs w:val="22"/>
        </w:rPr>
        <w:tab/>
      </w:r>
    </w:p>
    <w:p w14:paraId="35699CC7" w14:textId="3B7C3AEC" w:rsidR="006203E2" w:rsidRPr="00032C41" w:rsidRDefault="007B3572">
      <w:pPr>
        <w:pStyle w:val="ListParagraph"/>
        <w:numPr>
          <w:ilvl w:val="1"/>
          <w:numId w:val="6"/>
        </w:numPr>
        <w:spacing w:line="360" w:lineRule="auto"/>
        <w:jc w:val="both"/>
        <w:rPr>
          <w:rFonts w:ascii="Arial" w:hAnsi="Arial" w:cs="Arial"/>
          <w:sz w:val="22"/>
          <w:szCs w:val="22"/>
        </w:rPr>
      </w:pPr>
      <w:r w:rsidRPr="00032C41">
        <w:rPr>
          <w:rFonts w:ascii="Arial" w:hAnsi="Arial" w:cs="Arial"/>
          <w:sz w:val="22"/>
          <w:szCs w:val="22"/>
        </w:rPr>
        <w:t xml:space="preserve">Unless otherwise </w:t>
      </w:r>
      <w:r w:rsidR="00FF310E" w:rsidRPr="00032C41">
        <w:rPr>
          <w:rFonts w:ascii="Arial" w:hAnsi="Arial" w:cs="Arial"/>
          <w:sz w:val="22"/>
          <w:szCs w:val="22"/>
        </w:rPr>
        <w:t xml:space="preserve">indicated </w:t>
      </w:r>
      <w:r w:rsidR="0028290A" w:rsidRPr="00032C41">
        <w:rPr>
          <w:rFonts w:ascii="Arial" w:hAnsi="Arial" w:cs="Arial"/>
          <w:sz w:val="22"/>
          <w:szCs w:val="22"/>
        </w:rPr>
        <w:t xml:space="preserve">in </w:t>
      </w:r>
      <w:r w:rsidR="00D16949" w:rsidRPr="00032C41">
        <w:rPr>
          <w:rFonts w:ascii="Arial" w:hAnsi="Arial" w:cs="Arial"/>
          <w:sz w:val="22"/>
          <w:szCs w:val="22"/>
        </w:rPr>
        <w:t xml:space="preserve">the </w:t>
      </w:r>
      <w:r w:rsidR="004A2B72" w:rsidRPr="00032C41">
        <w:rPr>
          <w:rFonts w:ascii="Arial" w:hAnsi="Arial" w:cs="Arial"/>
          <w:sz w:val="22"/>
          <w:szCs w:val="22"/>
        </w:rPr>
        <w:t>bidding documents</w:t>
      </w:r>
      <w:r w:rsidR="006203E2" w:rsidRPr="00032C41">
        <w:rPr>
          <w:rFonts w:ascii="Arial" w:hAnsi="Arial" w:cs="Arial"/>
          <w:sz w:val="22"/>
          <w:szCs w:val="22"/>
        </w:rPr>
        <w:t>,</w:t>
      </w:r>
      <w:r w:rsidR="004A2B72" w:rsidRPr="00032C41">
        <w:rPr>
          <w:rFonts w:ascii="Arial" w:hAnsi="Arial" w:cs="Arial"/>
          <w:sz w:val="22"/>
          <w:szCs w:val="22"/>
        </w:rPr>
        <w:t xml:space="preserve"> </w:t>
      </w:r>
      <w:r w:rsidR="006203E2" w:rsidRPr="00032C41">
        <w:rPr>
          <w:rFonts w:ascii="Arial" w:hAnsi="Arial" w:cs="Arial"/>
          <w:sz w:val="22"/>
          <w:szCs w:val="22"/>
        </w:rPr>
        <w:t>the purchaser shall not be liable for any expense incurred in the preparation and submission of a bid. Where applicable a non-refundable fee for documents may be charged.</w:t>
      </w:r>
    </w:p>
    <w:p w14:paraId="2FB05A3B" w14:textId="77777777" w:rsidR="006203E2" w:rsidRPr="00032C41" w:rsidRDefault="006203E2" w:rsidP="006D7D10">
      <w:pPr>
        <w:spacing w:line="360" w:lineRule="auto"/>
        <w:contextualSpacing/>
        <w:jc w:val="both"/>
        <w:rPr>
          <w:rFonts w:ascii="Arial" w:hAnsi="Arial" w:cs="Arial"/>
          <w:sz w:val="22"/>
          <w:szCs w:val="22"/>
        </w:rPr>
      </w:pPr>
    </w:p>
    <w:p w14:paraId="1B825E68" w14:textId="2420B44C" w:rsidR="006203E2" w:rsidRPr="00032C41" w:rsidRDefault="006203E2">
      <w:pPr>
        <w:pStyle w:val="ListParagraph"/>
        <w:numPr>
          <w:ilvl w:val="1"/>
          <w:numId w:val="6"/>
        </w:numPr>
        <w:spacing w:line="360" w:lineRule="auto"/>
        <w:jc w:val="both"/>
        <w:rPr>
          <w:rFonts w:ascii="Arial" w:hAnsi="Arial" w:cs="Arial"/>
          <w:sz w:val="22"/>
          <w:szCs w:val="22"/>
        </w:rPr>
      </w:pPr>
      <w:r w:rsidRPr="00032C41">
        <w:rPr>
          <w:rFonts w:ascii="Arial" w:hAnsi="Arial" w:cs="Arial"/>
          <w:sz w:val="22"/>
          <w:szCs w:val="22"/>
        </w:rPr>
        <w:t>With certain exceptions, invitations to bid are only published in the Government Tender Bulletin. The Government Tender Bulletin may be obtained directly from the Government Printer, Private Bag X85, Pretoria 0001, or accessed electronically from www.treasury.gov.za</w:t>
      </w:r>
      <w:r w:rsidR="007B3572" w:rsidRPr="00032C41">
        <w:rPr>
          <w:rFonts w:ascii="Arial" w:hAnsi="Arial" w:cs="Arial"/>
          <w:sz w:val="22"/>
          <w:szCs w:val="22"/>
        </w:rPr>
        <w:t>.</w:t>
      </w:r>
    </w:p>
    <w:p w14:paraId="736C6E81" w14:textId="77777777" w:rsidR="006203E2" w:rsidRPr="00032C41" w:rsidRDefault="006203E2" w:rsidP="006D7D10">
      <w:pPr>
        <w:spacing w:line="360" w:lineRule="auto"/>
        <w:contextualSpacing/>
        <w:jc w:val="both"/>
        <w:rPr>
          <w:rFonts w:ascii="Arial" w:hAnsi="Arial" w:cs="Arial"/>
          <w:sz w:val="22"/>
          <w:szCs w:val="22"/>
        </w:rPr>
      </w:pPr>
    </w:p>
    <w:p w14:paraId="36F01E18" w14:textId="77777777" w:rsidR="007B3572" w:rsidRPr="00032C41" w:rsidRDefault="006203E2">
      <w:pPr>
        <w:pStyle w:val="ListParagraph"/>
        <w:numPr>
          <w:ilvl w:val="0"/>
          <w:numId w:val="6"/>
        </w:numPr>
        <w:spacing w:line="360" w:lineRule="auto"/>
        <w:jc w:val="both"/>
        <w:rPr>
          <w:rFonts w:ascii="Arial" w:hAnsi="Arial" w:cs="Arial"/>
          <w:sz w:val="22"/>
          <w:szCs w:val="22"/>
        </w:rPr>
      </w:pPr>
      <w:r w:rsidRPr="00032C41">
        <w:rPr>
          <w:rFonts w:ascii="Arial" w:hAnsi="Arial" w:cs="Arial"/>
          <w:sz w:val="22"/>
          <w:szCs w:val="22"/>
        </w:rPr>
        <w:t>Standards</w:t>
      </w:r>
      <w:r w:rsidRPr="00032C41">
        <w:rPr>
          <w:rFonts w:ascii="Arial" w:hAnsi="Arial" w:cs="Arial"/>
          <w:sz w:val="22"/>
          <w:szCs w:val="22"/>
        </w:rPr>
        <w:tab/>
      </w:r>
    </w:p>
    <w:p w14:paraId="67254688" w14:textId="77777777" w:rsidR="007B3572" w:rsidRPr="00032C41" w:rsidRDefault="007B3572" w:rsidP="006D7D10">
      <w:pPr>
        <w:pStyle w:val="ListParagraph"/>
        <w:spacing w:line="360" w:lineRule="auto"/>
        <w:ind w:left="360"/>
        <w:jc w:val="both"/>
        <w:rPr>
          <w:rFonts w:ascii="Arial" w:hAnsi="Arial" w:cs="Arial"/>
          <w:sz w:val="22"/>
          <w:szCs w:val="22"/>
        </w:rPr>
      </w:pPr>
    </w:p>
    <w:p w14:paraId="21D849F2" w14:textId="5B8769C3" w:rsidR="006203E2" w:rsidRPr="00032C41" w:rsidRDefault="006203E2">
      <w:pPr>
        <w:pStyle w:val="ListParagraph"/>
        <w:numPr>
          <w:ilvl w:val="1"/>
          <w:numId w:val="6"/>
        </w:numPr>
        <w:spacing w:line="360" w:lineRule="auto"/>
        <w:jc w:val="both"/>
        <w:rPr>
          <w:rFonts w:ascii="Arial" w:hAnsi="Arial" w:cs="Arial"/>
          <w:sz w:val="22"/>
          <w:szCs w:val="22"/>
        </w:rPr>
      </w:pPr>
      <w:r w:rsidRPr="00032C41">
        <w:rPr>
          <w:rFonts w:ascii="Arial" w:hAnsi="Arial" w:cs="Arial"/>
          <w:sz w:val="22"/>
          <w:szCs w:val="22"/>
        </w:rPr>
        <w:t>The goods supplied shall conform to the standards mentioned in the bidding documents and specifications.</w:t>
      </w:r>
    </w:p>
    <w:p w14:paraId="01997ECB" w14:textId="77777777" w:rsidR="006203E2" w:rsidRPr="00032C41" w:rsidRDefault="006203E2" w:rsidP="006D7D10">
      <w:pPr>
        <w:spacing w:line="360" w:lineRule="auto"/>
        <w:contextualSpacing/>
        <w:jc w:val="both"/>
        <w:rPr>
          <w:rFonts w:ascii="Arial" w:hAnsi="Arial" w:cs="Arial"/>
          <w:sz w:val="22"/>
          <w:szCs w:val="22"/>
        </w:rPr>
      </w:pPr>
    </w:p>
    <w:p w14:paraId="78A1D5DC" w14:textId="31EF727D"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Use of contract documents and information; inspection.</w:t>
      </w:r>
    </w:p>
    <w:p w14:paraId="739647E4"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6750DBA7" w14:textId="65EF5896" w:rsidR="006203E2" w:rsidRPr="00032C41" w:rsidRDefault="006203E2">
      <w:pPr>
        <w:pStyle w:val="ListParagraph"/>
        <w:numPr>
          <w:ilvl w:val="1"/>
          <w:numId w:val="23"/>
        </w:numPr>
        <w:spacing w:line="360" w:lineRule="auto"/>
        <w:jc w:val="both"/>
        <w:rPr>
          <w:rFonts w:ascii="Arial" w:hAnsi="Arial" w:cs="Arial"/>
          <w:sz w:val="22"/>
          <w:szCs w:val="22"/>
        </w:rPr>
      </w:pPr>
      <w:r w:rsidRPr="00032C41">
        <w:rPr>
          <w:rFonts w:ascii="Arial" w:hAnsi="Arial" w:cs="Arial"/>
          <w:sz w:val="22"/>
          <w:szCs w:val="22"/>
        </w:rPr>
        <w:t xml:space="preserve">The supplier shall not, without the purchaser’s prior written consent, disclose the contract, or any provision thereof, or any specification, plan, drawing, pattern, sample, or information furnished by or </w:t>
      </w:r>
      <w:r w:rsidR="00FF310E" w:rsidRPr="00032C41">
        <w:rPr>
          <w:rFonts w:ascii="Arial" w:hAnsi="Arial" w:cs="Arial"/>
          <w:sz w:val="22"/>
          <w:szCs w:val="22"/>
        </w:rPr>
        <w:t>on behalf</w:t>
      </w:r>
      <w:r w:rsidRPr="00032C41">
        <w:rPr>
          <w:rFonts w:ascii="Arial" w:hAnsi="Arial" w:cs="Arial"/>
          <w:sz w:val="22"/>
          <w:szCs w:val="22"/>
        </w:rPr>
        <w:t xml:space="preserve">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07902E" w14:textId="77777777" w:rsidR="006203E2" w:rsidRPr="00032C41" w:rsidRDefault="006203E2" w:rsidP="006D7D10">
      <w:pPr>
        <w:spacing w:line="360" w:lineRule="auto"/>
        <w:contextualSpacing/>
        <w:jc w:val="both"/>
        <w:rPr>
          <w:rFonts w:ascii="Arial" w:hAnsi="Arial" w:cs="Arial"/>
          <w:sz w:val="22"/>
          <w:szCs w:val="22"/>
        </w:rPr>
      </w:pPr>
    </w:p>
    <w:p w14:paraId="28E86C46" w14:textId="71AB1DD7" w:rsidR="006203E2" w:rsidRPr="00032C41" w:rsidRDefault="006203E2">
      <w:pPr>
        <w:pStyle w:val="ListParagraph"/>
        <w:numPr>
          <w:ilvl w:val="1"/>
          <w:numId w:val="23"/>
        </w:numPr>
        <w:spacing w:line="360" w:lineRule="auto"/>
        <w:jc w:val="both"/>
        <w:rPr>
          <w:rFonts w:ascii="Arial" w:hAnsi="Arial" w:cs="Arial"/>
          <w:sz w:val="22"/>
          <w:szCs w:val="22"/>
        </w:rPr>
      </w:pPr>
      <w:r w:rsidRPr="00032C41">
        <w:rPr>
          <w:rFonts w:ascii="Arial" w:hAnsi="Arial" w:cs="Arial"/>
          <w:sz w:val="22"/>
          <w:szCs w:val="22"/>
        </w:rPr>
        <w:t xml:space="preserve">The supplier shall not, without the purchaser’s prior written consent, make use </w:t>
      </w:r>
      <w:r w:rsidR="00FF310E" w:rsidRPr="00032C41">
        <w:rPr>
          <w:rFonts w:ascii="Arial" w:hAnsi="Arial" w:cs="Arial"/>
          <w:sz w:val="22"/>
          <w:szCs w:val="22"/>
        </w:rPr>
        <w:t>of any document</w:t>
      </w:r>
      <w:r w:rsidRPr="00032C41">
        <w:rPr>
          <w:rFonts w:ascii="Arial" w:hAnsi="Arial" w:cs="Arial"/>
          <w:sz w:val="22"/>
          <w:szCs w:val="22"/>
        </w:rPr>
        <w:t xml:space="preserve"> or information mentioned in GCC   clause</w:t>
      </w:r>
      <w:r w:rsidR="007B3572" w:rsidRPr="00032C41">
        <w:rPr>
          <w:rFonts w:ascii="Arial" w:hAnsi="Arial" w:cs="Arial"/>
          <w:sz w:val="22"/>
          <w:szCs w:val="22"/>
        </w:rPr>
        <w:t xml:space="preserve"> </w:t>
      </w:r>
      <w:r w:rsidRPr="00032C41">
        <w:rPr>
          <w:rFonts w:ascii="Arial" w:hAnsi="Arial" w:cs="Arial"/>
          <w:sz w:val="22"/>
          <w:szCs w:val="22"/>
        </w:rPr>
        <w:t>except for purposes of performing the contract.</w:t>
      </w:r>
    </w:p>
    <w:p w14:paraId="778E918B" w14:textId="77777777" w:rsidR="006203E2" w:rsidRPr="00032C41" w:rsidRDefault="006203E2" w:rsidP="006D7D10">
      <w:pPr>
        <w:spacing w:line="360" w:lineRule="auto"/>
        <w:contextualSpacing/>
        <w:jc w:val="both"/>
        <w:rPr>
          <w:rFonts w:ascii="Arial" w:hAnsi="Arial" w:cs="Arial"/>
          <w:sz w:val="22"/>
          <w:szCs w:val="22"/>
        </w:rPr>
      </w:pPr>
    </w:p>
    <w:p w14:paraId="337272B7" w14:textId="4338DE20" w:rsidR="006203E2" w:rsidRPr="00032C41" w:rsidRDefault="006203E2">
      <w:pPr>
        <w:pStyle w:val="ListParagraph"/>
        <w:numPr>
          <w:ilvl w:val="1"/>
          <w:numId w:val="23"/>
        </w:numPr>
        <w:spacing w:line="360" w:lineRule="auto"/>
        <w:jc w:val="both"/>
        <w:rPr>
          <w:rFonts w:ascii="Arial" w:hAnsi="Arial" w:cs="Arial"/>
          <w:sz w:val="22"/>
          <w:szCs w:val="22"/>
        </w:rPr>
      </w:pPr>
      <w:r w:rsidRPr="00032C41">
        <w:rPr>
          <w:rFonts w:ascii="Arial" w:hAnsi="Arial" w:cs="Arial"/>
          <w:sz w:val="22"/>
          <w:szCs w:val="22"/>
        </w:rPr>
        <w:t xml:space="preserve">Any document, other than the contract itself mentioned in </w:t>
      </w:r>
      <w:r w:rsidR="007B3572" w:rsidRPr="00032C41">
        <w:rPr>
          <w:rFonts w:ascii="Arial" w:hAnsi="Arial" w:cs="Arial"/>
          <w:sz w:val="22"/>
          <w:szCs w:val="22"/>
        </w:rPr>
        <w:t>GCC clause:</w:t>
      </w:r>
    </w:p>
    <w:p w14:paraId="7669945C" w14:textId="77777777" w:rsidR="007B3572" w:rsidRPr="00032C41" w:rsidRDefault="007B3572" w:rsidP="006D7D10">
      <w:pPr>
        <w:spacing w:line="360" w:lineRule="auto"/>
        <w:jc w:val="both"/>
        <w:rPr>
          <w:rFonts w:ascii="Arial" w:hAnsi="Arial" w:cs="Arial"/>
          <w:sz w:val="22"/>
          <w:szCs w:val="22"/>
        </w:rPr>
      </w:pPr>
    </w:p>
    <w:p w14:paraId="48A79BA4" w14:textId="7FDD42AF" w:rsidR="006203E2" w:rsidRPr="00032C41" w:rsidRDefault="006203E2">
      <w:pPr>
        <w:pStyle w:val="ListParagraph"/>
        <w:numPr>
          <w:ilvl w:val="2"/>
          <w:numId w:val="23"/>
        </w:numPr>
        <w:spacing w:line="360" w:lineRule="auto"/>
        <w:jc w:val="both"/>
        <w:rPr>
          <w:rFonts w:ascii="Arial" w:hAnsi="Arial" w:cs="Arial"/>
          <w:sz w:val="22"/>
          <w:szCs w:val="22"/>
        </w:rPr>
      </w:pPr>
      <w:r w:rsidRPr="00032C41">
        <w:rPr>
          <w:rFonts w:ascii="Arial" w:hAnsi="Arial" w:cs="Arial"/>
          <w:sz w:val="22"/>
          <w:szCs w:val="22"/>
        </w:rPr>
        <w:t xml:space="preserve">shall remain the property of the purchaser and shall be returned (all copies) to the purchaser on completion of the supplier’s performance under the contract if </w:t>
      </w:r>
      <w:r w:rsidR="00FF310E" w:rsidRPr="00032C41">
        <w:rPr>
          <w:rFonts w:ascii="Arial" w:hAnsi="Arial" w:cs="Arial"/>
          <w:sz w:val="22"/>
          <w:szCs w:val="22"/>
        </w:rPr>
        <w:t>so,</w:t>
      </w:r>
      <w:r w:rsidRPr="00032C41">
        <w:rPr>
          <w:rFonts w:ascii="Arial" w:hAnsi="Arial" w:cs="Arial"/>
          <w:sz w:val="22"/>
          <w:szCs w:val="22"/>
        </w:rPr>
        <w:t xml:space="preserve"> required by the purchaser.</w:t>
      </w:r>
    </w:p>
    <w:p w14:paraId="610AAF27" w14:textId="77777777" w:rsidR="006203E2" w:rsidRPr="00032C41" w:rsidRDefault="006203E2" w:rsidP="006D7D10">
      <w:pPr>
        <w:spacing w:line="360" w:lineRule="auto"/>
        <w:contextualSpacing/>
        <w:jc w:val="both"/>
        <w:rPr>
          <w:rFonts w:ascii="Arial" w:hAnsi="Arial" w:cs="Arial"/>
          <w:sz w:val="22"/>
          <w:szCs w:val="22"/>
        </w:rPr>
      </w:pPr>
    </w:p>
    <w:p w14:paraId="71EE5D6E" w14:textId="163D1AFC" w:rsidR="006203E2" w:rsidRPr="00032C41" w:rsidRDefault="006203E2">
      <w:pPr>
        <w:pStyle w:val="ListParagraph"/>
        <w:numPr>
          <w:ilvl w:val="1"/>
          <w:numId w:val="23"/>
        </w:numPr>
        <w:spacing w:line="360" w:lineRule="auto"/>
        <w:jc w:val="both"/>
        <w:rPr>
          <w:rFonts w:ascii="Arial" w:hAnsi="Arial" w:cs="Arial"/>
          <w:sz w:val="22"/>
          <w:szCs w:val="22"/>
        </w:rPr>
      </w:pPr>
      <w:r w:rsidRPr="00032C41">
        <w:rPr>
          <w:rFonts w:ascii="Arial" w:hAnsi="Arial" w:cs="Arial"/>
          <w:sz w:val="22"/>
          <w:szCs w:val="22"/>
        </w:rPr>
        <w:t xml:space="preserve">The supplier shall permit the purchaser to inspect the supplier’s records relating to the performance of the supplier and to have them audited by auditors appointed by the purchaser, if </w:t>
      </w:r>
      <w:r w:rsidR="00FF310E" w:rsidRPr="00032C41">
        <w:rPr>
          <w:rFonts w:ascii="Arial" w:hAnsi="Arial" w:cs="Arial"/>
          <w:sz w:val="22"/>
          <w:szCs w:val="22"/>
        </w:rPr>
        <w:t>so,</w:t>
      </w:r>
      <w:r w:rsidRPr="00032C41">
        <w:rPr>
          <w:rFonts w:ascii="Arial" w:hAnsi="Arial" w:cs="Arial"/>
          <w:sz w:val="22"/>
          <w:szCs w:val="22"/>
        </w:rPr>
        <w:t xml:space="preserve"> required by the purchaser.</w:t>
      </w:r>
    </w:p>
    <w:p w14:paraId="6083453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600C4403" w14:textId="491B4DFA" w:rsidR="007B357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Patent rights</w:t>
      </w:r>
      <w:r w:rsidRPr="00032C41">
        <w:rPr>
          <w:rFonts w:ascii="Arial" w:hAnsi="Arial" w:cs="Arial"/>
          <w:sz w:val="22"/>
          <w:szCs w:val="22"/>
        </w:rPr>
        <w:tab/>
      </w:r>
    </w:p>
    <w:p w14:paraId="1FFC6FC7" w14:textId="77777777" w:rsidR="007B3572" w:rsidRPr="00032C41" w:rsidRDefault="007B3572" w:rsidP="006D7D10">
      <w:pPr>
        <w:pStyle w:val="ListParagraph"/>
        <w:spacing w:line="360" w:lineRule="auto"/>
        <w:ind w:left="360"/>
        <w:jc w:val="both"/>
        <w:rPr>
          <w:rFonts w:ascii="Arial" w:hAnsi="Arial" w:cs="Arial"/>
          <w:sz w:val="22"/>
          <w:szCs w:val="22"/>
        </w:rPr>
      </w:pPr>
    </w:p>
    <w:p w14:paraId="27040DCD" w14:textId="6CDB86B5" w:rsidR="006203E2" w:rsidRPr="00032C41" w:rsidRDefault="007B3572">
      <w:pPr>
        <w:pStyle w:val="ListParagraph"/>
        <w:numPr>
          <w:ilvl w:val="1"/>
          <w:numId w:val="11"/>
        </w:numPr>
        <w:spacing w:line="360" w:lineRule="auto"/>
        <w:ind w:left="426" w:hanging="437"/>
        <w:jc w:val="both"/>
        <w:rPr>
          <w:rFonts w:ascii="Arial" w:hAnsi="Arial" w:cs="Arial"/>
          <w:sz w:val="22"/>
          <w:szCs w:val="22"/>
        </w:rPr>
      </w:pPr>
      <w:r w:rsidRPr="00032C41">
        <w:rPr>
          <w:rFonts w:ascii="Arial" w:hAnsi="Arial" w:cs="Arial"/>
          <w:sz w:val="22"/>
          <w:szCs w:val="22"/>
        </w:rPr>
        <w:t>The supplier shall indemnify the purchaser against</w:t>
      </w:r>
      <w:r w:rsidR="006203E2" w:rsidRPr="00032C41">
        <w:rPr>
          <w:rFonts w:ascii="Arial" w:hAnsi="Arial" w:cs="Arial"/>
          <w:sz w:val="22"/>
          <w:szCs w:val="22"/>
        </w:rPr>
        <w:t xml:space="preserve">   </w:t>
      </w:r>
      <w:r w:rsidR="00FF310E" w:rsidRPr="00032C41">
        <w:rPr>
          <w:rFonts w:ascii="Arial" w:hAnsi="Arial" w:cs="Arial"/>
          <w:sz w:val="22"/>
          <w:szCs w:val="22"/>
        </w:rPr>
        <w:t>all third</w:t>
      </w:r>
      <w:r w:rsidR="006203E2" w:rsidRPr="00032C41">
        <w:rPr>
          <w:rFonts w:ascii="Arial" w:hAnsi="Arial" w:cs="Arial"/>
          <w:sz w:val="22"/>
          <w:szCs w:val="22"/>
        </w:rPr>
        <w:t>-party claims of infringement of patent, trademark, or industrial design rights arising from use of the goods or any part thereof by the purchaser.</w:t>
      </w:r>
    </w:p>
    <w:p w14:paraId="619246B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3B0B5A0" w14:textId="14F982AB"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Performance security</w:t>
      </w:r>
    </w:p>
    <w:p w14:paraId="6D34835A"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2A017CC" w14:textId="715118C3" w:rsidR="006203E2" w:rsidRPr="00032C41" w:rsidRDefault="006203E2">
      <w:pPr>
        <w:pStyle w:val="ListParagraph"/>
        <w:numPr>
          <w:ilvl w:val="1"/>
          <w:numId w:val="29"/>
        </w:numPr>
        <w:spacing w:line="360" w:lineRule="auto"/>
        <w:jc w:val="both"/>
        <w:rPr>
          <w:rFonts w:ascii="Arial" w:hAnsi="Arial" w:cs="Arial"/>
          <w:sz w:val="22"/>
          <w:szCs w:val="22"/>
        </w:rPr>
      </w:pPr>
      <w:r w:rsidRPr="00032C41">
        <w:rPr>
          <w:rFonts w:ascii="Arial" w:hAnsi="Arial" w:cs="Arial"/>
          <w:sz w:val="22"/>
          <w:szCs w:val="22"/>
        </w:rPr>
        <w:t>Within thirty (30) days of receipt of the notification of contract award, the successful bidder shall furnish to the purchaser the performance security of the amount specified in SCC.</w:t>
      </w:r>
    </w:p>
    <w:p w14:paraId="22BDA994" w14:textId="77777777" w:rsidR="006203E2" w:rsidRPr="00032C41" w:rsidRDefault="006203E2" w:rsidP="006D7D10">
      <w:pPr>
        <w:spacing w:line="360" w:lineRule="auto"/>
        <w:contextualSpacing/>
        <w:jc w:val="both"/>
        <w:rPr>
          <w:rFonts w:ascii="Arial" w:hAnsi="Arial" w:cs="Arial"/>
          <w:sz w:val="22"/>
          <w:szCs w:val="22"/>
        </w:rPr>
      </w:pPr>
    </w:p>
    <w:p w14:paraId="611F5CA5" w14:textId="2358F1EB" w:rsidR="006203E2" w:rsidRPr="00032C41" w:rsidRDefault="006203E2">
      <w:pPr>
        <w:pStyle w:val="ListParagraph"/>
        <w:numPr>
          <w:ilvl w:val="1"/>
          <w:numId w:val="29"/>
        </w:numPr>
        <w:spacing w:line="360" w:lineRule="auto"/>
        <w:jc w:val="both"/>
        <w:rPr>
          <w:rFonts w:ascii="Arial" w:hAnsi="Arial" w:cs="Arial"/>
          <w:sz w:val="22"/>
          <w:szCs w:val="22"/>
        </w:rPr>
      </w:pPr>
      <w:r w:rsidRPr="00032C41">
        <w:rPr>
          <w:rFonts w:ascii="Arial" w:hAnsi="Arial" w:cs="Arial"/>
          <w:sz w:val="22"/>
          <w:szCs w:val="22"/>
        </w:rPr>
        <w:t>The proceeds of the performance security shall be payable to the purchaser as compensation for any loss resulting from the supplier’s failure to complete his obligations under the contract.</w:t>
      </w:r>
    </w:p>
    <w:p w14:paraId="0B320388" w14:textId="77777777" w:rsidR="006203E2" w:rsidRPr="00032C41" w:rsidRDefault="006203E2" w:rsidP="006D7D10">
      <w:pPr>
        <w:spacing w:line="360" w:lineRule="auto"/>
        <w:contextualSpacing/>
        <w:jc w:val="both"/>
        <w:rPr>
          <w:rFonts w:ascii="Arial" w:hAnsi="Arial" w:cs="Arial"/>
          <w:sz w:val="22"/>
          <w:szCs w:val="22"/>
        </w:rPr>
      </w:pPr>
    </w:p>
    <w:p w14:paraId="18BE26DD" w14:textId="2220DFE8" w:rsidR="006203E2" w:rsidRPr="00032C41" w:rsidRDefault="006203E2">
      <w:pPr>
        <w:pStyle w:val="ListParagraph"/>
        <w:numPr>
          <w:ilvl w:val="1"/>
          <w:numId w:val="29"/>
        </w:numPr>
        <w:spacing w:line="360" w:lineRule="auto"/>
        <w:jc w:val="both"/>
        <w:rPr>
          <w:rFonts w:ascii="Arial" w:hAnsi="Arial" w:cs="Arial"/>
          <w:sz w:val="22"/>
          <w:szCs w:val="22"/>
        </w:rPr>
      </w:pPr>
      <w:r w:rsidRPr="00032C41">
        <w:rPr>
          <w:rFonts w:ascii="Arial" w:hAnsi="Arial" w:cs="Arial"/>
          <w:sz w:val="22"/>
          <w:szCs w:val="22"/>
        </w:rPr>
        <w:t>The performance security shall be denominated in the currency of the contract, or in a freely convertible currency acceptable to the purchaser and shall be in one of the following forms:</w:t>
      </w:r>
    </w:p>
    <w:p w14:paraId="51E5B770" w14:textId="77777777" w:rsidR="006203E2" w:rsidRPr="00032C41" w:rsidRDefault="006203E2" w:rsidP="006D7D10">
      <w:pPr>
        <w:spacing w:line="360" w:lineRule="auto"/>
        <w:contextualSpacing/>
        <w:jc w:val="both"/>
        <w:rPr>
          <w:rFonts w:ascii="Arial" w:hAnsi="Arial" w:cs="Arial"/>
          <w:sz w:val="22"/>
          <w:szCs w:val="22"/>
        </w:rPr>
      </w:pPr>
    </w:p>
    <w:p w14:paraId="74BB24A4" w14:textId="77D18661" w:rsidR="006203E2" w:rsidRPr="00032C41" w:rsidRDefault="006203E2">
      <w:pPr>
        <w:pStyle w:val="ListParagraph"/>
        <w:numPr>
          <w:ilvl w:val="2"/>
          <w:numId w:val="29"/>
        </w:numPr>
        <w:spacing w:line="360" w:lineRule="auto"/>
        <w:jc w:val="both"/>
        <w:rPr>
          <w:rFonts w:ascii="Arial" w:hAnsi="Arial" w:cs="Arial"/>
          <w:sz w:val="22"/>
          <w:szCs w:val="22"/>
        </w:rPr>
      </w:pPr>
      <w:r w:rsidRPr="00032C41">
        <w:rPr>
          <w:rFonts w:ascii="Arial" w:hAnsi="Arial" w:cs="Arial"/>
          <w:sz w:val="22"/>
          <w:szCs w:val="22"/>
        </w:rPr>
        <w:t xml:space="preserve">a bank guarantee or an irrevocable letter of credit issued by a reputable bank located in the purchaser’s country or abroad, acceptable to the purchaser, in the form provided </w:t>
      </w:r>
      <w:r w:rsidR="007B3572" w:rsidRPr="00032C41">
        <w:rPr>
          <w:rFonts w:ascii="Arial" w:hAnsi="Arial" w:cs="Arial"/>
          <w:sz w:val="22"/>
          <w:szCs w:val="22"/>
        </w:rPr>
        <w:t>in the bidding</w:t>
      </w:r>
      <w:r w:rsidRPr="00032C41">
        <w:rPr>
          <w:rFonts w:ascii="Arial" w:hAnsi="Arial" w:cs="Arial"/>
          <w:sz w:val="22"/>
          <w:szCs w:val="22"/>
        </w:rPr>
        <w:t xml:space="preserve"> documents or another form acceptable to the purchaser; or</w:t>
      </w:r>
    </w:p>
    <w:p w14:paraId="4A79A96E" w14:textId="3C5BEFA2" w:rsidR="006203E2" w:rsidRPr="00032C41" w:rsidRDefault="006203E2">
      <w:pPr>
        <w:pStyle w:val="ListParagraph"/>
        <w:numPr>
          <w:ilvl w:val="2"/>
          <w:numId w:val="29"/>
        </w:numPr>
        <w:spacing w:line="360" w:lineRule="auto"/>
        <w:jc w:val="both"/>
        <w:rPr>
          <w:rFonts w:ascii="Arial" w:hAnsi="Arial" w:cs="Arial"/>
          <w:sz w:val="22"/>
          <w:szCs w:val="22"/>
        </w:rPr>
      </w:pPr>
      <w:r w:rsidRPr="00032C41">
        <w:rPr>
          <w:rFonts w:ascii="Arial" w:hAnsi="Arial" w:cs="Arial"/>
          <w:sz w:val="22"/>
          <w:szCs w:val="22"/>
        </w:rPr>
        <w:t>a cashier’s or certified cheque</w:t>
      </w:r>
    </w:p>
    <w:p w14:paraId="3865B28F" w14:textId="77777777" w:rsidR="006203E2" w:rsidRPr="00032C41" w:rsidRDefault="006203E2" w:rsidP="006D7D10">
      <w:pPr>
        <w:spacing w:line="360" w:lineRule="auto"/>
        <w:contextualSpacing/>
        <w:jc w:val="both"/>
        <w:rPr>
          <w:rFonts w:ascii="Arial" w:hAnsi="Arial" w:cs="Arial"/>
          <w:sz w:val="22"/>
          <w:szCs w:val="22"/>
        </w:rPr>
      </w:pPr>
    </w:p>
    <w:p w14:paraId="307FEA5F" w14:textId="34A3F7ED" w:rsidR="006203E2" w:rsidRPr="00032C41" w:rsidRDefault="006203E2">
      <w:pPr>
        <w:pStyle w:val="ListParagraph"/>
        <w:numPr>
          <w:ilvl w:val="1"/>
          <w:numId w:val="24"/>
        </w:numPr>
        <w:spacing w:line="360" w:lineRule="auto"/>
        <w:ind w:left="284"/>
        <w:jc w:val="both"/>
        <w:rPr>
          <w:rFonts w:ascii="Arial" w:hAnsi="Arial" w:cs="Arial"/>
          <w:sz w:val="22"/>
          <w:szCs w:val="22"/>
        </w:rPr>
      </w:pPr>
      <w:r w:rsidRPr="00032C41">
        <w:rPr>
          <w:rFonts w:ascii="Arial" w:hAnsi="Arial" w:cs="Arial"/>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246934E" w14:textId="5D9FE41D"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388DC079" w14:textId="4BFAD80D"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Inspections, tests and analyses</w:t>
      </w:r>
    </w:p>
    <w:p w14:paraId="311DB115"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5B1F4546" w14:textId="1762F6D0"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All pre-bidding testing will be for the account of the bidder.</w:t>
      </w:r>
    </w:p>
    <w:p w14:paraId="59B175AE" w14:textId="77777777" w:rsidR="006203E2" w:rsidRPr="00032C41" w:rsidRDefault="006203E2" w:rsidP="006D7D10">
      <w:pPr>
        <w:spacing w:line="360" w:lineRule="auto"/>
        <w:contextualSpacing/>
        <w:jc w:val="both"/>
        <w:rPr>
          <w:rFonts w:ascii="Arial" w:hAnsi="Arial" w:cs="Arial"/>
          <w:sz w:val="22"/>
          <w:szCs w:val="22"/>
        </w:rPr>
      </w:pPr>
    </w:p>
    <w:p w14:paraId="07FC7998" w14:textId="34B6F02F"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032C41" w:rsidRDefault="006203E2" w:rsidP="006D7D10">
      <w:pPr>
        <w:spacing w:line="360" w:lineRule="auto"/>
        <w:contextualSpacing/>
        <w:jc w:val="both"/>
        <w:rPr>
          <w:rFonts w:ascii="Arial" w:hAnsi="Arial" w:cs="Arial"/>
          <w:sz w:val="22"/>
          <w:szCs w:val="22"/>
        </w:rPr>
      </w:pPr>
    </w:p>
    <w:p w14:paraId="2B55413F" w14:textId="392E1E09"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032C41" w:rsidRDefault="006203E2" w:rsidP="006D7D10">
      <w:pPr>
        <w:spacing w:line="360" w:lineRule="auto"/>
        <w:contextualSpacing/>
        <w:jc w:val="both"/>
        <w:rPr>
          <w:rFonts w:ascii="Arial" w:hAnsi="Arial" w:cs="Arial"/>
          <w:sz w:val="22"/>
          <w:szCs w:val="22"/>
        </w:rPr>
      </w:pPr>
    </w:p>
    <w:p w14:paraId="3295D102" w14:textId="2242A94B"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If the inspections, tests and analyses referred to in clauses 8.2 and 8.3 show the supplies to be in accordance with the contract requirements, the cost of the inspections, tests and analyses shall be defrayed by the purchaser.</w:t>
      </w:r>
    </w:p>
    <w:p w14:paraId="38800C86" w14:textId="77777777" w:rsidR="006203E2" w:rsidRPr="00032C41" w:rsidRDefault="006203E2" w:rsidP="006D7D10">
      <w:pPr>
        <w:spacing w:line="360" w:lineRule="auto"/>
        <w:contextualSpacing/>
        <w:jc w:val="both"/>
        <w:rPr>
          <w:rFonts w:ascii="Arial" w:hAnsi="Arial" w:cs="Arial"/>
          <w:sz w:val="22"/>
          <w:szCs w:val="22"/>
        </w:rPr>
      </w:pPr>
    </w:p>
    <w:p w14:paraId="236D4B02" w14:textId="2F920080"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032C41" w:rsidRDefault="006203E2" w:rsidP="006D7D10">
      <w:pPr>
        <w:spacing w:line="360" w:lineRule="auto"/>
        <w:contextualSpacing/>
        <w:jc w:val="both"/>
        <w:rPr>
          <w:rFonts w:ascii="Arial" w:hAnsi="Arial" w:cs="Arial"/>
          <w:sz w:val="22"/>
          <w:szCs w:val="22"/>
        </w:rPr>
      </w:pPr>
    </w:p>
    <w:p w14:paraId="55AB80A7" w14:textId="4BEE45E6"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Supplies and services which are referred to in clauses 8.2 and 8.3 and which do not comply with the contract requirements may be rejected.</w:t>
      </w:r>
    </w:p>
    <w:p w14:paraId="2F736C92" w14:textId="77777777" w:rsidR="006203E2" w:rsidRPr="00032C41" w:rsidRDefault="006203E2" w:rsidP="006D7D10">
      <w:pPr>
        <w:spacing w:line="360" w:lineRule="auto"/>
        <w:contextualSpacing/>
        <w:jc w:val="both"/>
        <w:rPr>
          <w:rFonts w:ascii="Arial" w:hAnsi="Arial" w:cs="Arial"/>
          <w:sz w:val="22"/>
          <w:szCs w:val="22"/>
        </w:rPr>
      </w:pPr>
    </w:p>
    <w:p w14:paraId="7A18F813" w14:textId="41A38124"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t>
      </w:r>
      <w:r w:rsidR="00FF310E" w:rsidRPr="00032C41">
        <w:rPr>
          <w:rFonts w:ascii="Arial" w:hAnsi="Arial" w:cs="Arial"/>
          <w:sz w:val="22"/>
          <w:szCs w:val="22"/>
        </w:rPr>
        <w:t>with supplies</w:t>
      </w:r>
      <w:r w:rsidRPr="00032C41">
        <w:rPr>
          <w:rFonts w:ascii="Arial" w:hAnsi="Arial" w:cs="Arial"/>
          <w:sz w:val="22"/>
          <w:szCs w:val="22"/>
        </w:rPr>
        <w:t xml:space="preserve"> which do comply with the requirements of the contract.  Failing such </w:t>
      </w:r>
      <w:r w:rsidR="00FF310E" w:rsidRPr="00032C41">
        <w:rPr>
          <w:rFonts w:ascii="Arial" w:hAnsi="Arial" w:cs="Arial"/>
          <w:sz w:val="22"/>
          <w:szCs w:val="22"/>
        </w:rPr>
        <w:t>removal,</w:t>
      </w:r>
      <w:r w:rsidRPr="00032C41">
        <w:rPr>
          <w:rFonts w:ascii="Arial" w:hAnsi="Arial" w:cs="Arial"/>
          <w:sz w:val="22"/>
          <w:szCs w:val="22"/>
        </w:rPr>
        <w:t xml:space="preserve"> the rejected supplies shall be returned at the suppliers cost and risk. Should the supplier fail to provide </w:t>
      </w:r>
      <w:r w:rsidR="00FF310E" w:rsidRPr="00032C41">
        <w:rPr>
          <w:rFonts w:ascii="Arial" w:hAnsi="Arial" w:cs="Arial"/>
          <w:sz w:val="22"/>
          <w:szCs w:val="22"/>
        </w:rPr>
        <w:t>the substitute</w:t>
      </w:r>
      <w:r w:rsidRPr="00032C41">
        <w:rPr>
          <w:rFonts w:ascii="Arial" w:hAnsi="Arial" w:cs="Arial"/>
          <w:sz w:val="22"/>
          <w:szCs w:val="22"/>
        </w:rPr>
        <w:t xml:space="preserve"> supplies forthwith, the purchaser may, without giving the supplier further opportunity to substitute the </w:t>
      </w:r>
      <w:r w:rsidR="00FF310E" w:rsidRPr="00032C41">
        <w:rPr>
          <w:rFonts w:ascii="Arial" w:hAnsi="Arial" w:cs="Arial"/>
          <w:sz w:val="22"/>
          <w:szCs w:val="22"/>
        </w:rPr>
        <w:t>rejected supplies</w:t>
      </w:r>
      <w:r w:rsidRPr="00032C41">
        <w:rPr>
          <w:rFonts w:ascii="Arial" w:hAnsi="Arial" w:cs="Arial"/>
          <w:sz w:val="22"/>
          <w:szCs w:val="22"/>
        </w:rPr>
        <w:t>, purchase such supplies as may be necessary at the expense of the supplier.</w:t>
      </w:r>
    </w:p>
    <w:p w14:paraId="2AF1E558" w14:textId="77777777" w:rsidR="006203E2" w:rsidRPr="00032C41" w:rsidRDefault="006203E2" w:rsidP="006D7D10">
      <w:pPr>
        <w:spacing w:line="360" w:lineRule="auto"/>
        <w:contextualSpacing/>
        <w:jc w:val="both"/>
        <w:rPr>
          <w:rFonts w:ascii="Arial" w:hAnsi="Arial" w:cs="Arial"/>
          <w:sz w:val="22"/>
          <w:szCs w:val="22"/>
        </w:rPr>
      </w:pPr>
    </w:p>
    <w:p w14:paraId="1CF81EF0" w14:textId="3D13CF2F"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The provisions of clauses 8.4 to 8.7 shall not prejudice the right of the purchaser to cancel the contract on account of a breach of the conditions thereof, or to act in terms of Clause 23 of GCC.</w:t>
      </w:r>
    </w:p>
    <w:p w14:paraId="75C798FA" w14:textId="77777777" w:rsidR="006203E2" w:rsidRPr="00032C41" w:rsidRDefault="006203E2" w:rsidP="006D7D10">
      <w:pPr>
        <w:spacing w:line="360" w:lineRule="auto"/>
        <w:contextualSpacing/>
        <w:jc w:val="both"/>
        <w:rPr>
          <w:rFonts w:ascii="Arial" w:hAnsi="Arial" w:cs="Arial"/>
          <w:sz w:val="22"/>
          <w:szCs w:val="22"/>
        </w:rPr>
      </w:pPr>
    </w:p>
    <w:p w14:paraId="2F7F295C" w14:textId="61CE9C13" w:rsidR="00FF310E"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Packing</w:t>
      </w:r>
    </w:p>
    <w:p w14:paraId="0544AD14" w14:textId="7845F970" w:rsidR="006203E2" w:rsidRPr="00032C41" w:rsidRDefault="006203E2" w:rsidP="006D7D10">
      <w:pPr>
        <w:pStyle w:val="ListParagraph"/>
        <w:spacing w:line="360" w:lineRule="auto"/>
        <w:ind w:left="284"/>
        <w:jc w:val="both"/>
        <w:rPr>
          <w:rFonts w:ascii="Arial" w:hAnsi="Arial" w:cs="Arial"/>
          <w:sz w:val="22"/>
          <w:szCs w:val="22"/>
        </w:rPr>
      </w:pPr>
      <w:r w:rsidRPr="00032C41">
        <w:rPr>
          <w:rFonts w:ascii="Arial" w:hAnsi="Arial" w:cs="Arial"/>
          <w:sz w:val="22"/>
          <w:szCs w:val="22"/>
        </w:rPr>
        <w:tab/>
      </w:r>
    </w:p>
    <w:p w14:paraId="36B08E4A" w14:textId="572BFD07" w:rsidR="006203E2" w:rsidRPr="00032C41" w:rsidRDefault="006203E2">
      <w:pPr>
        <w:pStyle w:val="ListParagraph"/>
        <w:numPr>
          <w:ilvl w:val="1"/>
          <w:numId w:val="26"/>
        </w:numPr>
        <w:spacing w:line="360" w:lineRule="auto"/>
        <w:ind w:left="284"/>
        <w:jc w:val="both"/>
        <w:rPr>
          <w:rFonts w:ascii="Arial" w:hAnsi="Arial" w:cs="Arial"/>
          <w:sz w:val="22"/>
          <w:szCs w:val="22"/>
        </w:rPr>
      </w:pPr>
      <w:r w:rsidRPr="00032C41">
        <w:rPr>
          <w:rFonts w:ascii="Arial" w:hAnsi="Arial" w:cs="Arial"/>
          <w:sz w:val="22"/>
          <w:szCs w:val="22"/>
        </w:rPr>
        <w:t xml:space="preserve">The supplier shall provide such packing of the goods as is   required to prevent their damage or deterioration during transit to their </w:t>
      </w:r>
      <w:proofErr w:type="gramStart"/>
      <w:r w:rsidRPr="00032C41">
        <w:rPr>
          <w:rFonts w:ascii="Arial" w:hAnsi="Arial" w:cs="Arial"/>
          <w:sz w:val="22"/>
          <w:szCs w:val="22"/>
        </w:rPr>
        <w:t>final destination</w:t>
      </w:r>
      <w:proofErr w:type="gramEnd"/>
      <w:r w:rsidRPr="00032C41">
        <w:rPr>
          <w:rFonts w:ascii="Arial" w:hAnsi="Arial" w:cs="Arial"/>
          <w:sz w:val="22"/>
          <w:szCs w:val="22"/>
        </w:rPr>
        <w:t xml:space="preserve">, as indicated in the contract. The packing </w:t>
      </w:r>
      <w:r w:rsidR="00FF310E" w:rsidRPr="00032C41">
        <w:rPr>
          <w:rFonts w:ascii="Arial" w:hAnsi="Arial" w:cs="Arial"/>
          <w:sz w:val="22"/>
          <w:szCs w:val="22"/>
        </w:rPr>
        <w:t>shall be sufficient</w:t>
      </w:r>
      <w:r w:rsidRPr="00032C41">
        <w:rPr>
          <w:rFonts w:ascii="Arial" w:hAnsi="Arial" w:cs="Arial"/>
          <w:sz w:val="22"/>
          <w:szCs w:val="22"/>
        </w:rPr>
        <w:t xml:space="preserve">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32C41">
        <w:rPr>
          <w:rFonts w:ascii="Arial" w:hAnsi="Arial" w:cs="Arial"/>
          <w:sz w:val="22"/>
          <w:szCs w:val="22"/>
        </w:rPr>
        <w:t>final destination</w:t>
      </w:r>
      <w:proofErr w:type="gramEnd"/>
      <w:r w:rsidRPr="00032C41">
        <w:rPr>
          <w:rFonts w:ascii="Arial" w:hAnsi="Arial" w:cs="Arial"/>
          <w:sz w:val="22"/>
          <w:szCs w:val="22"/>
        </w:rPr>
        <w:t xml:space="preserve"> and the absence of heavy handling facilities at all points in transit.</w:t>
      </w:r>
    </w:p>
    <w:p w14:paraId="2E4F854D" w14:textId="77777777" w:rsidR="006203E2" w:rsidRPr="00032C41" w:rsidRDefault="006203E2" w:rsidP="006D7D10">
      <w:pPr>
        <w:spacing w:line="360" w:lineRule="auto"/>
        <w:contextualSpacing/>
        <w:jc w:val="both"/>
        <w:rPr>
          <w:rFonts w:ascii="Arial" w:hAnsi="Arial" w:cs="Arial"/>
          <w:sz w:val="22"/>
          <w:szCs w:val="22"/>
        </w:rPr>
      </w:pPr>
    </w:p>
    <w:p w14:paraId="3BB99B56" w14:textId="6D63F062" w:rsidR="006203E2" w:rsidRPr="00032C41" w:rsidRDefault="006203E2">
      <w:pPr>
        <w:pStyle w:val="ListParagraph"/>
        <w:numPr>
          <w:ilvl w:val="1"/>
          <w:numId w:val="26"/>
        </w:numPr>
        <w:spacing w:line="360" w:lineRule="auto"/>
        <w:ind w:left="284"/>
        <w:jc w:val="both"/>
        <w:rPr>
          <w:rFonts w:ascii="Arial" w:hAnsi="Arial" w:cs="Arial"/>
          <w:sz w:val="22"/>
          <w:szCs w:val="22"/>
        </w:rPr>
      </w:pPr>
      <w:r w:rsidRPr="00032C41">
        <w:rPr>
          <w:rFonts w:ascii="Arial" w:hAnsi="Arial" w:cs="Arial"/>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032C41" w:rsidRDefault="006203E2" w:rsidP="006D7D10">
      <w:pPr>
        <w:spacing w:line="360" w:lineRule="auto"/>
        <w:contextualSpacing/>
        <w:jc w:val="both"/>
        <w:rPr>
          <w:rFonts w:ascii="Arial" w:hAnsi="Arial" w:cs="Arial"/>
          <w:sz w:val="22"/>
          <w:szCs w:val="22"/>
        </w:rPr>
      </w:pPr>
    </w:p>
    <w:p w14:paraId="56CC715C" w14:textId="4F6014ED"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Delivery and documents</w:t>
      </w:r>
    </w:p>
    <w:p w14:paraId="7C25BEB8"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F12930D" w14:textId="72371C31" w:rsidR="006203E2" w:rsidRPr="00032C41" w:rsidRDefault="006203E2">
      <w:pPr>
        <w:pStyle w:val="ListParagraph"/>
        <w:numPr>
          <w:ilvl w:val="1"/>
          <w:numId w:val="27"/>
        </w:numPr>
        <w:spacing w:line="360" w:lineRule="auto"/>
        <w:ind w:left="567" w:hanging="567"/>
        <w:jc w:val="both"/>
        <w:rPr>
          <w:rFonts w:ascii="Arial" w:hAnsi="Arial" w:cs="Arial"/>
          <w:sz w:val="22"/>
          <w:szCs w:val="22"/>
        </w:rPr>
      </w:pPr>
      <w:r w:rsidRPr="00032C41">
        <w:rPr>
          <w:rFonts w:ascii="Arial" w:hAnsi="Arial" w:cs="Arial"/>
          <w:sz w:val="22"/>
          <w:szCs w:val="22"/>
        </w:rPr>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032C41" w:rsidRDefault="006203E2" w:rsidP="006D7D10">
      <w:pPr>
        <w:spacing w:line="360" w:lineRule="auto"/>
        <w:contextualSpacing/>
        <w:jc w:val="both"/>
        <w:rPr>
          <w:rFonts w:ascii="Arial" w:hAnsi="Arial" w:cs="Arial"/>
          <w:sz w:val="22"/>
          <w:szCs w:val="22"/>
        </w:rPr>
      </w:pPr>
    </w:p>
    <w:p w14:paraId="1C625BEA" w14:textId="4C16FC9A" w:rsidR="006203E2" w:rsidRPr="00032C41" w:rsidRDefault="006203E2">
      <w:pPr>
        <w:pStyle w:val="ListParagraph"/>
        <w:numPr>
          <w:ilvl w:val="1"/>
          <w:numId w:val="27"/>
        </w:numPr>
        <w:spacing w:line="360" w:lineRule="auto"/>
        <w:jc w:val="both"/>
        <w:rPr>
          <w:rFonts w:ascii="Arial" w:hAnsi="Arial" w:cs="Arial"/>
          <w:sz w:val="22"/>
          <w:szCs w:val="22"/>
        </w:rPr>
      </w:pPr>
      <w:r w:rsidRPr="00032C41">
        <w:rPr>
          <w:rFonts w:ascii="Arial" w:hAnsi="Arial" w:cs="Arial"/>
          <w:sz w:val="22"/>
          <w:szCs w:val="22"/>
        </w:rPr>
        <w:t>Documents to be submitted by the supplier are specified in SCC.</w:t>
      </w:r>
    </w:p>
    <w:p w14:paraId="62A0182D" w14:textId="57137FA2"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32CC63F8" w14:textId="4D076D31"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Insurance</w:t>
      </w:r>
      <w:r w:rsidRPr="00032C41">
        <w:rPr>
          <w:rFonts w:ascii="Arial" w:hAnsi="Arial" w:cs="Arial"/>
          <w:sz w:val="22"/>
          <w:szCs w:val="22"/>
        </w:rPr>
        <w:tab/>
      </w:r>
    </w:p>
    <w:p w14:paraId="504A834E" w14:textId="77777777" w:rsidR="00FF310E" w:rsidRPr="00032C41" w:rsidRDefault="00FF310E" w:rsidP="006D7D10">
      <w:pPr>
        <w:pStyle w:val="ListParagraph"/>
        <w:spacing w:line="360" w:lineRule="auto"/>
        <w:ind w:left="284"/>
        <w:jc w:val="both"/>
        <w:rPr>
          <w:rFonts w:ascii="Arial" w:hAnsi="Arial" w:cs="Arial"/>
          <w:sz w:val="22"/>
          <w:szCs w:val="22"/>
        </w:rPr>
      </w:pPr>
    </w:p>
    <w:p w14:paraId="6623F0F7" w14:textId="0D2339AC" w:rsidR="006203E2" w:rsidRPr="00032C41" w:rsidRDefault="006203E2">
      <w:pPr>
        <w:pStyle w:val="ListParagraph"/>
        <w:numPr>
          <w:ilvl w:val="1"/>
          <w:numId w:val="28"/>
        </w:numPr>
        <w:spacing w:line="360" w:lineRule="auto"/>
        <w:ind w:left="567" w:hanging="561"/>
        <w:jc w:val="both"/>
        <w:rPr>
          <w:rFonts w:ascii="Arial" w:hAnsi="Arial" w:cs="Arial"/>
          <w:sz w:val="22"/>
          <w:szCs w:val="22"/>
        </w:rPr>
      </w:pPr>
      <w:r w:rsidRPr="00032C41">
        <w:rPr>
          <w:rFonts w:ascii="Arial" w:hAnsi="Arial" w:cs="Arial"/>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032C41" w:rsidRDefault="006203E2" w:rsidP="006D7D10">
      <w:pPr>
        <w:spacing w:line="360" w:lineRule="auto"/>
        <w:contextualSpacing/>
        <w:jc w:val="both"/>
        <w:rPr>
          <w:rFonts w:ascii="Arial" w:hAnsi="Arial" w:cs="Arial"/>
          <w:sz w:val="22"/>
          <w:szCs w:val="22"/>
        </w:rPr>
      </w:pPr>
    </w:p>
    <w:p w14:paraId="77CEF935" w14:textId="7AD48444" w:rsidR="00D30730"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Transportation</w:t>
      </w:r>
    </w:p>
    <w:p w14:paraId="31130212" w14:textId="29749042" w:rsidR="006203E2" w:rsidRPr="00032C41" w:rsidRDefault="006203E2" w:rsidP="006D7D10">
      <w:pPr>
        <w:pStyle w:val="ListParagraph"/>
        <w:spacing w:line="360" w:lineRule="auto"/>
        <w:ind w:left="284"/>
        <w:jc w:val="both"/>
        <w:rPr>
          <w:rFonts w:ascii="Arial" w:hAnsi="Arial" w:cs="Arial"/>
          <w:sz w:val="22"/>
          <w:szCs w:val="22"/>
        </w:rPr>
      </w:pPr>
      <w:r w:rsidRPr="00032C41">
        <w:rPr>
          <w:rFonts w:ascii="Arial" w:hAnsi="Arial" w:cs="Arial"/>
          <w:sz w:val="22"/>
          <w:szCs w:val="22"/>
        </w:rPr>
        <w:t xml:space="preserve">    </w:t>
      </w:r>
    </w:p>
    <w:p w14:paraId="41432F4D" w14:textId="19AF44D9" w:rsidR="006203E2" w:rsidRPr="00032C41" w:rsidRDefault="006203E2">
      <w:pPr>
        <w:pStyle w:val="ListParagraph"/>
        <w:numPr>
          <w:ilvl w:val="1"/>
          <w:numId w:val="30"/>
        </w:numPr>
        <w:spacing w:line="360" w:lineRule="auto"/>
        <w:ind w:left="567" w:hanging="561"/>
        <w:jc w:val="both"/>
        <w:rPr>
          <w:rFonts w:ascii="Arial" w:hAnsi="Arial" w:cs="Arial"/>
          <w:sz w:val="22"/>
          <w:szCs w:val="22"/>
        </w:rPr>
      </w:pPr>
      <w:r w:rsidRPr="00032C41">
        <w:rPr>
          <w:rFonts w:ascii="Arial" w:hAnsi="Arial" w:cs="Arial"/>
          <w:sz w:val="22"/>
          <w:szCs w:val="22"/>
        </w:rPr>
        <w:t xml:space="preserve">Should a price other than an all-inclusive delivered price be </w:t>
      </w:r>
      <w:r w:rsidR="0028290A" w:rsidRPr="00032C41">
        <w:rPr>
          <w:rFonts w:ascii="Arial" w:hAnsi="Arial" w:cs="Arial"/>
          <w:sz w:val="22"/>
          <w:szCs w:val="22"/>
        </w:rPr>
        <w:t xml:space="preserve">required, </w:t>
      </w:r>
      <w:r w:rsidRPr="00032C41">
        <w:rPr>
          <w:rFonts w:ascii="Arial" w:hAnsi="Arial" w:cs="Arial"/>
          <w:sz w:val="22"/>
          <w:szCs w:val="22"/>
        </w:rPr>
        <w:t>this shall be specified in the SCC.</w:t>
      </w:r>
    </w:p>
    <w:p w14:paraId="497A70BE" w14:textId="77777777" w:rsidR="006203E2" w:rsidRPr="00032C41" w:rsidRDefault="006203E2" w:rsidP="006D7D10">
      <w:pPr>
        <w:spacing w:line="360" w:lineRule="auto"/>
        <w:contextualSpacing/>
        <w:jc w:val="both"/>
        <w:rPr>
          <w:rFonts w:ascii="Arial" w:hAnsi="Arial" w:cs="Arial"/>
          <w:sz w:val="22"/>
          <w:szCs w:val="22"/>
        </w:rPr>
      </w:pPr>
    </w:p>
    <w:p w14:paraId="794405B5" w14:textId="314413FE"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Incidental services</w:t>
      </w:r>
    </w:p>
    <w:p w14:paraId="419BE50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4AEAD3E" w14:textId="28701535" w:rsidR="006203E2" w:rsidRPr="00032C41" w:rsidRDefault="006203E2">
      <w:pPr>
        <w:pStyle w:val="ListParagraph"/>
        <w:numPr>
          <w:ilvl w:val="1"/>
          <w:numId w:val="31"/>
        </w:numPr>
        <w:spacing w:line="360" w:lineRule="auto"/>
        <w:ind w:left="567" w:hanging="561"/>
        <w:jc w:val="both"/>
        <w:rPr>
          <w:rFonts w:ascii="Arial" w:hAnsi="Arial" w:cs="Arial"/>
          <w:sz w:val="22"/>
          <w:szCs w:val="22"/>
        </w:rPr>
      </w:pPr>
      <w:r w:rsidRPr="00032C41">
        <w:rPr>
          <w:rFonts w:ascii="Arial" w:hAnsi="Arial" w:cs="Arial"/>
          <w:sz w:val="22"/>
          <w:szCs w:val="22"/>
        </w:rPr>
        <w:t xml:space="preserve">The supplier may be required to provide any or </w:t>
      </w:r>
      <w:proofErr w:type="gramStart"/>
      <w:r w:rsidRPr="00032C41">
        <w:rPr>
          <w:rFonts w:ascii="Arial" w:hAnsi="Arial" w:cs="Arial"/>
          <w:sz w:val="22"/>
          <w:szCs w:val="22"/>
        </w:rPr>
        <w:t>all of</w:t>
      </w:r>
      <w:proofErr w:type="gramEnd"/>
      <w:r w:rsidRPr="00032C41">
        <w:rPr>
          <w:rFonts w:ascii="Arial" w:hAnsi="Arial" w:cs="Arial"/>
          <w:sz w:val="22"/>
          <w:szCs w:val="22"/>
        </w:rPr>
        <w:t xml:space="preserve"> the following services, including additional services, if any, specified in SCC:</w:t>
      </w:r>
    </w:p>
    <w:p w14:paraId="0C38D9A0" w14:textId="77777777" w:rsidR="006203E2" w:rsidRPr="00032C41" w:rsidRDefault="006203E2" w:rsidP="006D7D10">
      <w:pPr>
        <w:spacing w:line="360" w:lineRule="auto"/>
        <w:contextualSpacing/>
        <w:jc w:val="both"/>
        <w:rPr>
          <w:rFonts w:ascii="Arial" w:hAnsi="Arial" w:cs="Arial"/>
          <w:sz w:val="22"/>
          <w:szCs w:val="22"/>
        </w:rPr>
      </w:pPr>
    </w:p>
    <w:p w14:paraId="7C018824" w14:textId="7913DFE5"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 xml:space="preserve">performance or supervision of on-site assembly and/or commissioning of the supplied </w:t>
      </w:r>
      <w:proofErr w:type="gramStart"/>
      <w:r w:rsidRPr="00032C41">
        <w:rPr>
          <w:rFonts w:ascii="Arial" w:hAnsi="Arial" w:cs="Arial"/>
          <w:sz w:val="22"/>
          <w:szCs w:val="22"/>
        </w:rPr>
        <w:t>goods;</w:t>
      </w:r>
      <w:proofErr w:type="gramEnd"/>
    </w:p>
    <w:p w14:paraId="4FE4D4D1" w14:textId="77777777" w:rsidR="00E34452" w:rsidRPr="00032C41" w:rsidRDefault="00E34452" w:rsidP="00E34452">
      <w:pPr>
        <w:pStyle w:val="ListParagraph"/>
        <w:spacing w:line="360" w:lineRule="auto"/>
        <w:ind w:left="1276"/>
        <w:jc w:val="both"/>
        <w:rPr>
          <w:rFonts w:ascii="Arial" w:hAnsi="Arial" w:cs="Arial"/>
          <w:sz w:val="22"/>
          <w:szCs w:val="22"/>
        </w:rPr>
      </w:pPr>
    </w:p>
    <w:p w14:paraId="61D0D60C" w14:textId="68EFF886"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 xml:space="preserve">furnishing of tools required for assembly and/or maintenance of the supplied </w:t>
      </w:r>
      <w:proofErr w:type="gramStart"/>
      <w:r w:rsidRPr="00032C41">
        <w:rPr>
          <w:rFonts w:ascii="Arial" w:hAnsi="Arial" w:cs="Arial"/>
          <w:sz w:val="22"/>
          <w:szCs w:val="22"/>
        </w:rPr>
        <w:t>goods;</w:t>
      </w:r>
      <w:proofErr w:type="gramEnd"/>
    </w:p>
    <w:p w14:paraId="6238E7AE" w14:textId="77777777" w:rsidR="00E34452" w:rsidRPr="00032C41" w:rsidRDefault="00E34452" w:rsidP="00E34452">
      <w:pPr>
        <w:spacing w:line="360" w:lineRule="auto"/>
        <w:jc w:val="both"/>
        <w:rPr>
          <w:rFonts w:ascii="Arial" w:hAnsi="Arial" w:cs="Arial"/>
          <w:sz w:val="22"/>
          <w:szCs w:val="22"/>
        </w:rPr>
      </w:pPr>
    </w:p>
    <w:p w14:paraId="23B065B3" w14:textId="3ECEE2CF"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 xml:space="preserve">furnishing of a detailed operations and maintenance manual for each appropriate unit of the supplied </w:t>
      </w:r>
      <w:proofErr w:type="gramStart"/>
      <w:r w:rsidRPr="00032C41">
        <w:rPr>
          <w:rFonts w:ascii="Arial" w:hAnsi="Arial" w:cs="Arial"/>
          <w:sz w:val="22"/>
          <w:szCs w:val="22"/>
        </w:rPr>
        <w:t>goods;</w:t>
      </w:r>
      <w:proofErr w:type="gramEnd"/>
    </w:p>
    <w:p w14:paraId="413A479D" w14:textId="77777777" w:rsidR="006203E2" w:rsidRPr="00032C41" w:rsidRDefault="006203E2" w:rsidP="006D7D10">
      <w:pPr>
        <w:spacing w:line="360" w:lineRule="auto"/>
        <w:ind w:left="1276"/>
        <w:contextualSpacing/>
        <w:jc w:val="both"/>
        <w:rPr>
          <w:rFonts w:ascii="Arial" w:hAnsi="Arial" w:cs="Arial"/>
          <w:sz w:val="22"/>
          <w:szCs w:val="22"/>
        </w:rPr>
      </w:pPr>
      <w:r w:rsidRPr="00032C41">
        <w:rPr>
          <w:rFonts w:ascii="Arial" w:hAnsi="Arial" w:cs="Arial"/>
          <w:sz w:val="22"/>
          <w:szCs w:val="22"/>
        </w:rPr>
        <w:t xml:space="preserve"> </w:t>
      </w:r>
    </w:p>
    <w:p w14:paraId="73DA25BA" w14:textId="40D6C5B7"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 xml:space="preserve">performance or supervision or maintenance and/or repair of the supplied goods, for </w:t>
      </w:r>
      <w:proofErr w:type="gramStart"/>
      <w:r w:rsidRPr="00032C41">
        <w:rPr>
          <w:rFonts w:ascii="Arial" w:hAnsi="Arial" w:cs="Arial"/>
          <w:sz w:val="22"/>
          <w:szCs w:val="22"/>
        </w:rPr>
        <w:t>a period of time</w:t>
      </w:r>
      <w:proofErr w:type="gramEnd"/>
      <w:r w:rsidRPr="00032C41">
        <w:rPr>
          <w:rFonts w:ascii="Arial" w:hAnsi="Arial" w:cs="Arial"/>
          <w:sz w:val="22"/>
          <w:szCs w:val="22"/>
        </w:rPr>
        <w:t xml:space="preserve"> agreed by the parties, provided that this service shall not relieve the supplier of any warranty obligations under this contract; and</w:t>
      </w:r>
    </w:p>
    <w:p w14:paraId="613542CA" w14:textId="77777777" w:rsidR="006F3C39" w:rsidRPr="00032C41" w:rsidRDefault="006F3C39" w:rsidP="006F3C39">
      <w:pPr>
        <w:spacing w:line="360" w:lineRule="auto"/>
        <w:jc w:val="both"/>
        <w:rPr>
          <w:rFonts w:ascii="Arial" w:hAnsi="Arial" w:cs="Arial"/>
          <w:sz w:val="22"/>
          <w:szCs w:val="22"/>
        </w:rPr>
      </w:pPr>
    </w:p>
    <w:p w14:paraId="12E64CA8" w14:textId="752963F9"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training of the purchaser’s personnel, at the supplier’s plant and/or on-site, in assembly, start-</w:t>
      </w:r>
      <w:r w:rsidR="00D30730" w:rsidRPr="00032C41">
        <w:rPr>
          <w:rFonts w:ascii="Arial" w:hAnsi="Arial" w:cs="Arial"/>
          <w:sz w:val="22"/>
          <w:szCs w:val="22"/>
        </w:rPr>
        <w:t>up, operation, maintenance</w:t>
      </w:r>
      <w:r w:rsidRPr="00032C41">
        <w:rPr>
          <w:rFonts w:ascii="Arial" w:hAnsi="Arial" w:cs="Arial"/>
          <w:sz w:val="22"/>
          <w:szCs w:val="22"/>
        </w:rPr>
        <w:t>, and/or repair of the supplied goods.</w:t>
      </w:r>
    </w:p>
    <w:p w14:paraId="281774B7" w14:textId="77777777" w:rsidR="006203E2" w:rsidRPr="00032C41" w:rsidRDefault="006203E2" w:rsidP="006D7D10">
      <w:pPr>
        <w:spacing w:line="360" w:lineRule="auto"/>
        <w:contextualSpacing/>
        <w:jc w:val="both"/>
        <w:rPr>
          <w:rFonts w:ascii="Arial" w:hAnsi="Arial" w:cs="Arial"/>
          <w:sz w:val="22"/>
          <w:szCs w:val="22"/>
        </w:rPr>
      </w:pPr>
    </w:p>
    <w:p w14:paraId="26E5665A" w14:textId="5E1C41F8" w:rsidR="006203E2" w:rsidRPr="00032C41" w:rsidRDefault="006203E2">
      <w:pPr>
        <w:pStyle w:val="ListParagraph"/>
        <w:numPr>
          <w:ilvl w:val="1"/>
          <w:numId w:val="31"/>
        </w:numPr>
        <w:spacing w:line="360" w:lineRule="auto"/>
        <w:ind w:left="567" w:hanging="561"/>
        <w:jc w:val="both"/>
        <w:rPr>
          <w:rFonts w:ascii="Arial" w:hAnsi="Arial" w:cs="Arial"/>
          <w:sz w:val="22"/>
          <w:szCs w:val="22"/>
        </w:rPr>
      </w:pPr>
      <w:r w:rsidRPr="00032C41">
        <w:rPr>
          <w:rFonts w:ascii="Arial" w:hAnsi="Arial" w:cs="Arial"/>
          <w:sz w:val="22"/>
          <w:szCs w:val="22"/>
        </w:rPr>
        <w:t xml:space="preserve">Prices charged by the supplier for incidental services, if not included in the contract price for the goods, shall be agreed upon in advance by the parties and shall not exceed the prevailing rates charged to </w:t>
      </w:r>
      <w:r w:rsidR="00D30730" w:rsidRPr="00032C41">
        <w:rPr>
          <w:rFonts w:ascii="Arial" w:hAnsi="Arial" w:cs="Arial"/>
          <w:sz w:val="22"/>
          <w:szCs w:val="22"/>
        </w:rPr>
        <w:t>other parties</w:t>
      </w:r>
      <w:r w:rsidRPr="00032C41">
        <w:rPr>
          <w:rFonts w:ascii="Arial" w:hAnsi="Arial" w:cs="Arial"/>
          <w:sz w:val="22"/>
          <w:szCs w:val="22"/>
        </w:rPr>
        <w:t xml:space="preserve"> by the supplier for similar services.</w:t>
      </w:r>
    </w:p>
    <w:p w14:paraId="49944451" w14:textId="77777777" w:rsidR="006203E2" w:rsidRPr="00032C41" w:rsidRDefault="006203E2" w:rsidP="006D7D10">
      <w:pPr>
        <w:spacing w:line="360" w:lineRule="auto"/>
        <w:contextualSpacing/>
        <w:jc w:val="both"/>
        <w:rPr>
          <w:rFonts w:ascii="Arial" w:hAnsi="Arial" w:cs="Arial"/>
          <w:sz w:val="22"/>
          <w:szCs w:val="22"/>
        </w:rPr>
      </w:pPr>
    </w:p>
    <w:p w14:paraId="580DA50D" w14:textId="0B70AE84"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Spare parts</w:t>
      </w:r>
      <w:r w:rsidRPr="00032C41">
        <w:rPr>
          <w:rFonts w:ascii="Arial" w:hAnsi="Arial" w:cs="Arial"/>
          <w:sz w:val="22"/>
          <w:szCs w:val="22"/>
        </w:rPr>
        <w:tab/>
      </w:r>
    </w:p>
    <w:p w14:paraId="64351F76" w14:textId="77777777" w:rsidR="00D30730" w:rsidRPr="00032C41" w:rsidRDefault="00D30730" w:rsidP="006D7D10">
      <w:pPr>
        <w:pStyle w:val="ListParagraph"/>
        <w:spacing w:line="360" w:lineRule="auto"/>
        <w:ind w:left="284"/>
        <w:jc w:val="both"/>
        <w:rPr>
          <w:rFonts w:ascii="Arial" w:hAnsi="Arial" w:cs="Arial"/>
          <w:sz w:val="22"/>
          <w:szCs w:val="22"/>
        </w:rPr>
      </w:pPr>
    </w:p>
    <w:p w14:paraId="1E81C475" w14:textId="2B70D7E2" w:rsidR="006203E2" w:rsidRPr="00032C41" w:rsidRDefault="006203E2">
      <w:pPr>
        <w:pStyle w:val="ListParagraph"/>
        <w:numPr>
          <w:ilvl w:val="1"/>
          <w:numId w:val="41"/>
        </w:numPr>
        <w:spacing w:line="360" w:lineRule="auto"/>
        <w:ind w:left="567" w:hanging="561"/>
        <w:jc w:val="both"/>
        <w:rPr>
          <w:rFonts w:ascii="Arial" w:hAnsi="Arial" w:cs="Arial"/>
          <w:sz w:val="22"/>
          <w:szCs w:val="22"/>
        </w:rPr>
      </w:pPr>
      <w:r w:rsidRPr="00032C41">
        <w:rPr>
          <w:rFonts w:ascii="Arial" w:hAnsi="Arial" w:cs="Arial"/>
          <w:sz w:val="22"/>
          <w:szCs w:val="22"/>
        </w:rPr>
        <w:t xml:space="preserve">As specified in SCC, the supplier may be required to provide any or </w:t>
      </w:r>
      <w:proofErr w:type="gramStart"/>
      <w:r w:rsidRPr="00032C41">
        <w:rPr>
          <w:rFonts w:ascii="Arial" w:hAnsi="Arial" w:cs="Arial"/>
          <w:sz w:val="22"/>
          <w:szCs w:val="22"/>
        </w:rPr>
        <w:t>all of</w:t>
      </w:r>
      <w:proofErr w:type="gramEnd"/>
      <w:r w:rsidRPr="00032C41">
        <w:rPr>
          <w:rFonts w:ascii="Arial" w:hAnsi="Arial" w:cs="Arial"/>
          <w:sz w:val="22"/>
          <w:szCs w:val="22"/>
        </w:rPr>
        <w:t xml:space="preserve"> the following materials, notifications, and information pertaining to spare parts manufactured or distributed by the supplier:</w:t>
      </w:r>
    </w:p>
    <w:p w14:paraId="735A8315" w14:textId="77777777" w:rsidR="006203E2" w:rsidRPr="00032C41" w:rsidRDefault="006203E2" w:rsidP="006D7D10">
      <w:pPr>
        <w:spacing w:line="360" w:lineRule="auto"/>
        <w:contextualSpacing/>
        <w:jc w:val="both"/>
        <w:rPr>
          <w:rFonts w:ascii="Arial" w:hAnsi="Arial" w:cs="Arial"/>
          <w:sz w:val="22"/>
          <w:szCs w:val="22"/>
        </w:rPr>
      </w:pPr>
    </w:p>
    <w:p w14:paraId="7263C0E0" w14:textId="5D09E14E" w:rsidR="006203E2" w:rsidRPr="00032C41" w:rsidRDefault="006203E2">
      <w:pPr>
        <w:pStyle w:val="ListParagraph"/>
        <w:numPr>
          <w:ilvl w:val="2"/>
          <w:numId w:val="41"/>
        </w:numPr>
        <w:spacing w:line="360" w:lineRule="auto"/>
        <w:jc w:val="both"/>
        <w:rPr>
          <w:rFonts w:ascii="Arial" w:hAnsi="Arial" w:cs="Arial"/>
          <w:sz w:val="22"/>
          <w:szCs w:val="22"/>
        </w:rPr>
      </w:pPr>
      <w:r w:rsidRPr="00032C41">
        <w:rPr>
          <w:rFonts w:ascii="Arial" w:hAnsi="Arial" w:cs="Arial"/>
          <w:sz w:val="22"/>
          <w:szCs w:val="22"/>
        </w:rPr>
        <w:t xml:space="preserve">such spare parts as the purchaser may elect to purchase from the supplier, provided that this election shall not relieve the </w:t>
      </w:r>
      <w:r w:rsidR="00D30730" w:rsidRPr="00032C41">
        <w:rPr>
          <w:rFonts w:ascii="Arial" w:hAnsi="Arial" w:cs="Arial"/>
          <w:sz w:val="22"/>
          <w:szCs w:val="22"/>
        </w:rPr>
        <w:t>supplier of</w:t>
      </w:r>
      <w:r w:rsidRPr="00032C41">
        <w:rPr>
          <w:rFonts w:ascii="Arial" w:hAnsi="Arial" w:cs="Arial"/>
          <w:sz w:val="22"/>
          <w:szCs w:val="22"/>
        </w:rPr>
        <w:t xml:space="preserve"> any warranty obligations under the contract; and</w:t>
      </w:r>
    </w:p>
    <w:p w14:paraId="26CF9100" w14:textId="77777777" w:rsidR="006F3C39" w:rsidRPr="00032C41" w:rsidRDefault="006F3C39" w:rsidP="006F3C39">
      <w:pPr>
        <w:pStyle w:val="ListParagraph"/>
        <w:spacing w:line="360" w:lineRule="auto"/>
        <w:ind w:left="1440"/>
        <w:jc w:val="both"/>
        <w:rPr>
          <w:rFonts w:ascii="Arial" w:hAnsi="Arial" w:cs="Arial"/>
          <w:sz w:val="22"/>
          <w:szCs w:val="22"/>
        </w:rPr>
      </w:pPr>
    </w:p>
    <w:p w14:paraId="77EB4224" w14:textId="33FD2ACA" w:rsidR="006203E2" w:rsidRPr="00032C41" w:rsidRDefault="006203E2">
      <w:pPr>
        <w:pStyle w:val="ListParagraph"/>
        <w:numPr>
          <w:ilvl w:val="2"/>
          <w:numId w:val="41"/>
        </w:numPr>
        <w:spacing w:line="360" w:lineRule="auto"/>
        <w:jc w:val="both"/>
        <w:rPr>
          <w:rFonts w:ascii="Arial" w:hAnsi="Arial" w:cs="Arial"/>
          <w:sz w:val="22"/>
          <w:szCs w:val="22"/>
        </w:rPr>
      </w:pPr>
      <w:r w:rsidRPr="00032C41">
        <w:rPr>
          <w:rFonts w:ascii="Arial" w:hAnsi="Arial" w:cs="Arial"/>
          <w:sz w:val="22"/>
          <w:szCs w:val="22"/>
        </w:rPr>
        <w:t>in the event of termination of production of the spare parts:</w:t>
      </w:r>
    </w:p>
    <w:p w14:paraId="38E38804" w14:textId="77777777" w:rsidR="006F3C39" w:rsidRPr="00032C41" w:rsidRDefault="006F3C39" w:rsidP="006F3C39">
      <w:pPr>
        <w:spacing w:line="360" w:lineRule="auto"/>
        <w:jc w:val="both"/>
        <w:rPr>
          <w:rFonts w:ascii="Arial" w:hAnsi="Arial" w:cs="Arial"/>
          <w:sz w:val="22"/>
          <w:szCs w:val="22"/>
        </w:rPr>
      </w:pPr>
    </w:p>
    <w:p w14:paraId="17554728" w14:textId="4C9D0384" w:rsidR="006203E2" w:rsidRPr="00032C41" w:rsidRDefault="006203E2">
      <w:pPr>
        <w:pStyle w:val="ListParagraph"/>
        <w:numPr>
          <w:ilvl w:val="3"/>
          <w:numId w:val="41"/>
        </w:numPr>
        <w:spacing w:line="360" w:lineRule="auto"/>
        <w:ind w:left="1985" w:hanging="905"/>
        <w:jc w:val="both"/>
        <w:rPr>
          <w:rFonts w:ascii="Arial" w:hAnsi="Arial" w:cs="Arial"/>
          <w:sz w:val="22"/>
          <w:szCs w:val="22"/>
        </w:rPr>
      </w:pPr>
      <w:r w:rsidRPr="00032C41">
        <w:rPr>
          <w:rFonts w:ascii="Arial" w:hAnsi="Arial" w:cs="Arial"/>
          <w:sz w:val="22"/>
          <w:szCs w:val="22"/>
        </w:rPr>
        <w:t>Advance notification to the purchaser of the pending termination, in sufficient time to permit the purchaser to procure needed requirements; and</w:t>
      </w:r>
    </w:p>
    <w:p w14:paraId="4188D2E3" w14:textId="77777777" w:rsidR="006F3C39" w:rsidRPr="00032C41" w:rsidRDefault="006F3C39" w:rsidP="006F3C39">
      <w:pPr>
        <w:pStyle w:val="ListParagraph"/>
        <w:spacing w:line="360" w:lineRule="auto"/>
        <w:ind w:left="1985"/>
        <w:jc w:val="both"/>
        <w:rPr>
          <w:rFonts w:ascii="Arial" w:hAnsi="Arial" w:cs="Arial"/>
          <w:sz w:val="22"/>
          <w:szCs w:val="22"/>
        </w:rPr>
      </w:pPr>
    </w:p>
    <w:p w14:paraId="3D97888C" w14:textId="387D0C9F" w:rsidR="006203E2" w:rsidRPr="00032C41" w:rsidRDefault="006203E2">
      <w:pPr>
        <w:pStyle w:val="ListParagraph"/>
        <w:numPr>
          <w:ilvl w:val="3"/>
          <w:numId w:val="41"/>
        </w:numPr>
        <w:spacing w:line="360" w:lineRule="auto"/>
        <w:ind w:left="1985" w:hanging="905"/>
        <w:jc w:val="both"/>
        <w:rPr>
          <w:rFonts w:ascii="Arial" w:hAnsi="Arial" w:cs="Arial"/>
          <w:sz w:val="22"/>
          <w:szCs w:val="22"/>
        </w:rPr>
      </w:pPr>
      <w:r w:rsidRPr="00032C41">
        <w:rPr>
          <w:rFonts w:ascii="Arial" w:hAnsi="Arial" w:cs="Arial"/>
          <w:sz w:val="22"/>
          <w:szCs w:val="22"/>
        </w:rPr>
        <w:t>following such termination, furnishing at no cost to the purchaser, the blueprints, drawings, and specifications of the spare parts, if requested.</w:t>
      </w:r>
    </w:p>
    <w:p w14:paraId="795E337B" w14:textId="77777777" w:rsidR="006203E2" w:rsidRPr="00032C41" w:rsidRDefault="006203E2" w:rsidP="006D7D10">
      <w:pPr>
        <w:spacing w:line="360" w:lineRule="auto"/>
        <w:ind w:left="1276"/>
        <w:contextualSpacing/>
        <w:jc w:val="both"/>
        <w:rPr>
          <w:rFonts w:ascii="Arial" w:hAnsi="Arial" w:cs="Arial"/>
          <w:sz w:val="22"/>
          <w:szCs w:val="22"/>
        </w:rPr>
      </w:pPr>
    </w:p>
    <w:p w14:paraId="74C2289F" w14:textId="5DAF4954" w:rsidR="00D30730"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Warranty</w:t>
      </w:r>
    </w:p>
    <w:p w14:paraId="2DE9E09C" w14:textId="579D5E10" w:rsidR="006203E2" w:rsidRPr="00032C41" w:rsidRDefault="006203E2" w:rsidP="006D7D10">
      <w:pPr>
        <w:pStyle w:val="ListParagraph"/>
        <w:spacing w:line="360" w:lineRule="auto"/>
        <w:ind w:left="284"/>
        <w:jc w:val="both"/>
        <w:rPr>
          <w:rFonts w:ascii="Arial" w:hAnsi="Arial" w:cs="Arial"/>
          <w:sz w:val="22"/>
          <w:szCs w:val="22"/>
        </w:rPr>
      </w:pPr>
    </w:p>
    <w:p w14:paraId="005A7BF2" w14:textId="2816F41B"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519A07" w14:textId="77777777" w:rsidR="006203E2" w:rsidRPr="00032C41" w:rsidRDefault="006203E2" w:rsidP="006D7D10">
      <w:pPr>
        <w:spacing w:line="360" w:lineRule="auto"/>
        <w:contextualSpacing/>
        <w:jc w:val="both"/>
        <w:rPr>
          <w:rFonts w:ascii="Arial" w:hAnsi="Arial" w:cs="Arial"/>
          <w:sz w:val="22"/>
          <w:szCs w:val="22"/>
        </w:rPr>
      </w:pPr>
    </w:p>
    <w:p w14:paraId="178ED158" w14:textId="0F904472"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D01D3D1" w14:textId="77777777" w:rsidR="006203E2" w:rsidRPr="00032C41" w:rsidRDefault="006203E2" w:rsidP="006D7D10">
      <w:pPr>
        <w:spacing w:line="360" w:lineRule="auto"/>
        <w:contextualSpacing/>
        <w:jc w:val="both"/>
        <w:rPr>
          <w:rFonts w:ascii="Arial" w:hAnsi="Arial" w:cs="Arial"/>
          <w:sz w:val="22"/>
          <w:szCs w:val="22"/>
        </w:rPr>
      </w:pPr>
    </w:p>
    <w:p w14:paraId="2A27D145" w14:textId="350E5FF5"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The purchaser shall promptly notify the supplier in writing of any claims arising under this warranty.</w:t>
      </w:r>
    </w:p>
    <w:p w14:paraId="5493FD76" w14:textId="77777777" w:rsidR="006203E2" w:rsidRPr="00032C41" w:rsidRDefault="006203E2" w:rsidP="006D7D10">
      <w:pPr>
        <w:spacing w:line="360" w:lineRule="auto"/>
        <w:contextualSpacing/>
        <w:jc w:val="both"/>
        <w:rPr>
          <w:rFonts w:ascii="Arial" w:hAnsi="Arial" w:cs="Arial"/>
          <w:sz w:val="22"/>
          <w:szCs w:val="22"/>
        </w:rPr>
      </w:pPr>
    </w:p>
    <w:p w14:paraId="4C6F76F3" w14:textId="70513751"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Upon receipt of such notice, the supplier shall, within the period specified in SCC and with all reasonable speed, repair or replace the defective goods or parts thereof, without costs to the purchaser.</w:t>
      </w:r>
    </w:p>
    <w:p w14:paraId="6B33355F" w14:textId="77777777" w:rsidR="006203E2" w:rsidRPr="00032C41" w:rsidRDefault="006203E2" w:rsidP="006D7D10">
      <w:pPr>
        <w:spacing w:line="360" w:lineRule="auto"/>
        <w:contextualSpacing/>
        <w:jc w:val="both"/>
        <w:rPr>
          <w:rFonts w:ascii="Arial" w:hAnsi="Arial" w:cs="Arial"/>
          <w:sz w:val="22"/>
          <w:szCs w:val="22"/>
        </w:rPr>
      </w:pPr>
    </w:p>
    <w:p w14:paraId="372DBA2B" w14:textId="607091B3"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 xml:space="preserve">If the supplier, having been notified, fails to remedy </w:t>
      </w:r>
      <w:r w:rsidR="00D30730" w:rsidRPr="00032C41">
        <w:rPr>
          <w:rFonts w:ascii="Arial" w:hAnsi="Arial" w:cs="Arial"/>
          <w:sz w:val="22"/>
          <w:szCs w:val="22"/>
        </w:rPr>
        <w:t>the defect</w:t>
      </w:r>
      <w:r w:rsidRPr="00032C41">
        <w:rPr>
          <w:rFonts w:ascii="Arial" w:hAnsi="Arial" w:cs="Arial"/>
          <w:sz w:val="22"/>
          <w:szCs w:val="22"/>
        </w:rPr>
        <w:t>(s) within the period specified in SCC, the purchaser may proceed to take</w:t>
      </w:r>
      <w:r w:rsidR="00D30730" w:rsidRPr="00032C41">
        <w:rPr>
          <w:rFonts w:ascii="Arial" w:hAnsi="Arial" w:cs="Arial"/>
          <w:sz w:val="22"/>
          <w:szCs w:val="22"/>
        </w:rPr>
        <w:t xml:space="preserve"> </w:t>
      </w:r>
      <w:r w:rsidRPr="00032C41">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032C41" w:rsidRDefault="006203E2" w:rsidP="006D7D10">
      <w:pPr>
        <w:spacing w:line="360" w:lineRule="auto"/>
        <w:contextualSpacing/>
        <w:jc w:val="both"/>
        <w:rPr>
          <w:rFonts w:ascii="Arial" w:hAnsi="Arial" w:cs="Arial"/>
          <w:sz w:val="22"/>
          <w:szCs w:val="22"/>
        </w:rPr>
      </w:pPr>
    </w:p>
    <w:p w14:paraId="291A1C53" w14:textId="57B8EDBC"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Payment</w:t>
      </w:r>
      <w:r w:rsidRPr="00032C41">
        <w:rPr>
          <w:rFonts w:ascii="Arial" w:hAnsi="Arial" w:cs="Arial"/>
          <w:sz w:val="22"/>
          <w:szCs w:val="22"/>
        </w:rPr>
        <w:tab/>
      </w:r>
    </w:p>
    <w:p w14:paraId="088AC243" w14:textId="77777777" w:rsidR="00E34452" w:rsidRPr="00032C41" w:rsidRDefault="00E34452" w:rsidP="00E34452">
      <w:pPr>
        <w:pStyle w:val="ListParagraph"/>
        <w:spacing w:line="360" w:lineRule="auto"/>
        <w:ind w:left="360"/>
        <w:jc w:val="both"/>
        <w:rPr>
          <w:rFonts w:ascii="Arial" w:hAnsi="Arial" w:cs="Arial"/>
          <w:sz w:val="22"/>
          <w:szCs w:val="22"/>
        </w:rPr>
      </w:pPr>
    </w:p>
    <w:p w14:paraId="69BD6368" w14:textId="167A8215" w:rsidR="006203E2" w:rsidRPr="00032C41" w:rsidRDefault="00D30730">
      <w:pPr>
        <w:pStyle w:val="ListParagraph"/>
        <w:numPr>
          <w:ilvl w:val="1"/>
          <w:numId w:val="33"/>
        </w:numPr>
        <w:spacing w:line="360" w:lineRule="auto"/>
        <w:ind w:left="567" w:hanging="561"/>
        <w:jc w:val="both"/>
        <w:rPr>
          <w:rFonts w:ascii="Arial" w:hAnsi="Arial" w:cs="Arial"/>
          <w:sz w:val="22"/>
          <w:szCs w:val="22"/>
        </w:rPr>
      </w:pPr>
      <w:r w:rsidRPr="00032C41">
        <w:rPr>
          <w:rFonts w:ascii="Arial" w:hAnsi="Arial" w:cs="Arial"/>
          <w:sz w:val="22"/>
          <w:szCs w:val="22"/>
        </w:rPr>
        <w:t>The method and conditions</w:t>
      </w:r>
      <w:r w:rsidR="006203E2" w:rsidRPr="00032C41">
        <w:rPr>
          <w:rFonts w:ascii="Arial" w:hAnsi="Arial" w:cs="Arial"/>
          <w:sz w:val="22"/>
          <w:szCs w:val="22"/>
        </w:rPr>
        <w:t xml:space="preserve"> </w:t>
      </w:r>
      <w:r w:rsidRPr="00032C41">
        <w:rPr>
          <w:rFonts w:ascii="Arial" w:hAnsi="Arial" w:cs="Arial"/>
          <w:sz w:val="22"/>
          <w:szCs w:val="22"/>
        </w:rPr>
        <w:t xml:space="preserve">of payment </w:t>
      </w:r>
      <w:r w:rsidR="004A2B72" w:rsidRPr="00032C41">
        <w:rPr>
          <w:rFonts w:ascii="Arial" w:hAnsi="Arial" w:cs="Arial"/>
          <w:sz w:val="22"/>
          <w:szCs w:val="22"/>
        </w:rPr>
        <w:t>to be made</w:t>
      </w:r>
      <w:r w:rsidR="006203E2" w:rsidRPr="00032C41">
        <w:rPr>
          <w:rFonts w:ascii="Arial" w:hAnsi="Arial" w:cs="Arial"/>
          <w:sz w:val="22"/>
          <w:szCs w:val="22"/>
        </w:rPr>
        <w:t xml:space="preserve"> to the supplier under this contract shall be specified in SCC.</w:t>
      </w:r>
    </w:p>
    <w:p w14:paraId="219B8305" w14:textId="77777777" w:rsidR="006203E2" w:rsidRPr="00032C41" w:rsidRDefault="006203E2" w:rsidP="006D7D10">
      <w:pPr>
        <w:spacing w:line="360" w:lineRule="auto"/>
        <w:contextualSpacing/>
        <w:jc w:val="both"/>
        <w:rPr>
          <w:rFonts w:ascii="Arial" w:hAnsi="Arial" w:cs="Arial"/>
          <w:sz w:val="22"/>
          <w:szCs w:val="22"/>
        </w:rPr>
      </w:pPr>
    </w:p>
    <w:p w14:paraId="65FE226B" w14:textId="0A7995CC" w:rsidR="006203E2" w:rsidRPr="00032C41" w:rsidRDefault="006203E2">
      <w:pPr>
        <w:pStyle w:val="ListParagraph"/>
        <w:numPr>
          <w:ilvl w:val="1"/>
          <w:numId w:val="33"/>
        </w:numPr>
        <w:spacing w:line="360" w:lineRule="auto"/>
        <w:ind w:left="567" w:hanging="561"/>
        <w:jc w:val="both"/>
        <w:rPr>
          <w:rFonts w:ascii="Arial" w:hAnsi="Arial" w:cs="Arial"/>
          <w:sz w:val="22"/>
          <w:szCs w:val="22"/>
        </w:rPr>
      </w:pPr>
      <w:r w:rsidRPr="00032C41">
        <w:rPr>
          <w:rFonts w:ascii="Arial" w:hAnsi="Arial" w:cs="Arial"/>
          <w:sz w:val="22"/>
          <w:szCs w:val="22"/>
        </w:rPr>
        <w:t xml:space="preserve">The supplier shall furnish the purchaser with an invoice accompanied by a copy of the delivery note and upon </w:t>
      </w:r>
      <w:r w:rsidR="00D30730" w:rsidRPr="00032C41">
        <w:rPr>
          <w:rFonts w:ascii="Arial" w:hAnsi="Arial" w:cs="Arial"/>
          <w:sz w:val="22"/>
          <w:szCs w:val="22"/>
        </w:rPr>
        <w:t>fulfilment</w:t>
      </w:r>
      <w:r w:rsidRPr="00032C41">
        <w:rPr>
          <w:rFonts w:ascii="Arial" w:hAnsi="Arial" w:cs="Arial"/>
          <w:sz w:val="22"/>
          <w:szCs w:val="22"/>
        </w:rPr>
        <w:t xml:space="preserve"> of other obligations stipulated in the contract.</w:t>
      </w:r>
    </w:p>
    <w:p w14:paraId="617B4746" w14:textId="77777777" w:rsidR="006203E2" w:rsidRPr="00032C41" w:rsidRDefault="006203E2" w:rsidP="006D7D10">
      <w:pPr>
        <w:spacing w:line="360" w:lineRule="auto"/>
        <w:contextualSpacing/>
        <w:jc w:val="both"/>
        <w:rPr>
          <w:rFonts w:ascii="Arial" w:hAnsi="Arial" w:cs="Arial"/>
          <w:sz w:val="22"/>
          <w:szCs w:val="22"/>
        </w:rPr>
      </w:pPr>
    </w:p>
    <w:p w14:paraId="516A318E" w14:textId="3AA0D30D" w:rsidR="006203E2" w:rsidRPr="00032C41" w:rsidRDefault="006203E2">
      <w:pPr>
        <w:pStyle w:val="ListParagraph"/>
        <w:numPr>
          <w:ilvl w:val="1"/>
          <w:numId w:val="33"/>
        </w:numPr>
        <w:spacing w:line="360" w:lineRule="auto"/>
        <w:ind w:left="567" w:hanging="561"/>
        <w:jc w:val="both"/>
        <w:rPr>
          <w:rFonts w:ascii="Arial" w:hAnsi="Arial" w:cs="Arial"/>
          <w:sz w:val="22"/>
          <w:szCs w:val="22"/>
        </w:rPr>
      </w:pPr>
      <w:r w:rsidRPr="00032C41">
        <w:rPr>
          <w:rFonts w:ascii="Arial" w:hAnsi="Arial" w:cs="Arial"/>
          <w:sz w:val="22"/>
          <w:szCs w:val="22"/>
        </w:rPr>
        <w:t>Payments shall be made promptly by the purchaser, but in no case later than thirty (30) days after submission of an invoice or claim by the supplier.</w:t>
      </w:r>
    </w:p>
    <w:p w14:paraId="71FBE85A" w14:textId="77777777" w:rsidR="006203E2" w:rsidRPr="00032C41" w:rsidRDefault="006203E2" w:rsidP="006D7D10">
      <w:pPr>
        <w:spacing w:line="360" w:lineRule="auto"/>
        <w:contextualSpacing/>
        <w:jc w:val="both"/>
        <w:rPr>
          <w:rFonts w:ascii="Arial" w:hAnsi="Arial" w:cs="Arial"/>
          <w:sz w:val="22"/>
          <w:szCs w:val="22"/>
        </w:rPr>
      </w:pPr>
    </w:p>
    <w:p w14:paraId="680DC7BE" w14:textId="73EF3482" w:rsidR="006203E2" w:rsidRPr="00032C41" w:rsidRDefault="006203E2">
      <w:pPr>
        <w:pStyle w:val="ListParagraph"/>
        <w:numPr>
          <w:ilvl w:val="1"/>
          <w:numId w:val="33"/>
        </w:numPr>
        <w:spacing w:line="360" w:lineRule="auto"/>
        <w:ind w:left="567" w:hanging="561"/>
        <w:jc w:val="both"/>
        <w:rPr>
          <w:rFonts w:ascii="Arial" w:hAnsi="Arial" w:cs="Arial"/>
          <w:sz w:val="22"/>
          <w:szCs w:val="22"/>
        </w:rPr>
      </w:pPr>
      <w:r w:rsidRPr="00032C41">
        <w:rPr>
          <w:rFonts w:ascii="Arial" w:hAnsi="Arial" w:cs="Arial"/>
          <w:sz w:val="22"/>
          <w:szCs w:val="22"/>
        </w:rPr>
        <w:t>Payment will be made in Rand unless otherwise stipulated in SCC.</w:t>
      </w:r>
    </w:p>
    <w:p w14:paraId="73B4B862" w14:textId="77777777" w:rsidR="006203E2" w:rsidRPr="00032C41" w:rsidRDefault="006203E2" w:rsidP="006D7D10">
      <w:pPr>
        <w:spacing w:line="360" w:lineRule="auto"/>
        <w:contextualSpacing/>
        <w:jc w:val="both"/>
        <w:rPr>
          <w:rFonts w:ascii="Arial" w:hAnsi="Arial" w:cs="Arial"/>
          <w:sz w:val="22"/>
          <w:szCs w:val="22"/>
        </w:rPr>
      </w:pPr>
    </w:p>
    <w:p w14:paraId="11A57926" w14:textId="24096D2B" w:rsidR="00D30730"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Prices</w:t>
      </w:r>
    </w:p>
    <w:p w14:paraId="77128B2C" w14:textId="33A9BC31" w:rsidR="006203E2" w:rsidRPr="00032C41" w:rsidRDefault="006203E2" w:rsidP="006D7D10">
      <w:pPr>
        <w:pStyle w:val="ListParagraph"/>
        <w:spacing w:line="360" w:lineRule="auto"/>
        <w:ind w:left="284"/>
        <w:jc w:val="both"/>
        <w:rPr>
          <w:rFonts w:ascii="Arial" w:hAnsi="Arial" w:cs="Arial"/>
          <w:sz w:val="22"/>
          <w:szCs w:val="22"/>
        </w:rPr>
      </w:pPr>
      <w:r w:rsidRPr="00032C41">
        <w:rPr>
          <w:rFonts w:ascii="Arial" w:hAnsi="Arial" w:cs="Arial"/>
          <w:sz w:val="22"/>
          <w:szCs w:val="22"/>
        </w:rPr>
        <w:tab/>
      </w:r>
    </w:p>
    <w:p w14:paraId="1D7215B1" w14:textId="3866AA8E" w:rsidR="006203E2" w:rsidRPr="00032C41" w:rsidRDefault="00D30730">
      <w:pPr>
        <w:pStyle w:val="ListParagraph"/>
        <w:numPr>
          <w:ilvl w:val="1"/>
          <w:numId w:val="34"/>
        </w:numPr>
        <w:spacing w:line="360" w:lineRule="auto"/>
        <w:ind w:left="567" w:hanging="561"/>
        <w:jc w:val="both"/>
        <w:rPr>
          <w:rFonts w:ascii="Arial" w:hAnsi="Arial" w:cs="Arial"/>
          <w:sz w:val="22"/>
          <w:szCs w:val="22"/>
        </w:rPr>
      </w:pPr>
      <w:r w:rsidRPr="00032C41">
        <w:rPr>
          <w:rFonts w:ascii="Arial" w:hAnsi="Arial" w:cs="Arial"/>
          <w:sz w:val="22"/>
          <w:szCs w:val="22"/>
        </w:rPr>
        <w:t xml:space="preserve">Prices charged </w:t>
      </w:r>
      <w:r w:rsidR="00A54923" w:rsidRPr="00032C41">
        <w:rPr>
          <w:rFonts w:ascii="Arial" w:hAnsi="Arial" w:cs="Arial"/>
          <w:sz w:val="22"/>
          <w:szCs w:val="22"/>
        </w:rPr>
        <w:t xml:space="preserve">by </w:t>
      </w:r>
      <w:r w:rsidR="00022575" w:rsidRPr="00032C41">
        <w:rPr>
          <w:rFonts w:ascii="Arial" w:hAnsi="Arial" w:cs="Arial"/>
          <w:sz w:val="22"/>
          <w:szCs w:val="22"/>
        </w:rPr>
        <w:t xml:space="preserve">the </w:t>
      </w:r>
      <w:r w:rsidR="00D16949" w:rsidRPr="00032C41">
        <w:rPr>
          <w:rFonts w:ascii="Arial" w:hAnsi="Arial" w:cs="Arial"/>
          <w:sz w:val="22"/>
          <w:szCs w:val="22"/>
        </w:rPr>
        <w:t xml:space="preserve">supplier </w:t>
      </w:r>
      <w:r w:rsidR="004A2B72" w:rsidRPr="00032C41">
        <w:rPr>
          <w:rFonts w:ascii="Arial" w:hAnsi="Arial" w:cs="Arial"/>
          <w:sz w:val="22"/>
          <w:szCs w:val="22"/>
        </w:rPr>
        <w:t>for goods delivered</w:t>
      </w:r>
      <w:r w:rsidR="006203E2" w:rsidRPr="00032C41">
        <w:rPr>
          <w:rFonts w:ascii="Arial" w:hAnsi="Arial" w:cs="Arial"/>
          <w:sz w:val="22"/>
          <w:szCs w:val="22"/>
        </w:rPr>
        <w:t xml:space="preserve"> </w:t>
      </w:r>
      <w:r w:rsidR="00E34452" w:rsidRPr="00032C41">
        <w:rPr>
          <w:rFonts w:ascii="Arial" w:hAnsi="Arial" w:cs="Arial"/>
          <w:sz w:val="22"/>
          <w:szCs w:val="22"/>
        </w:rPr>
        <w:t>and services</w:t>
      </w:r>
      <w:r w:rsidR="006203E2" w:rsidRPr="00032C41">
        <w:rPr>
          <w:rFonts w:ascii="Arial" w:hAnsi="Arial" w:cs="Arial"/>
          <w:sz w:val="22"/>
          <w:szCs w:val="22"/>
        </w:rPr>
        <w:t xml:space="preserve"> performed under the contract shall not vary from the prices quoted by the supplier in his bid, </w:t>
      </w:r>
      <w:proofErr w:type="gramStart"/>
      <w:r w:rsidR="006203E2" w:rsidRPr="00032C41">
        <w:rPr>
          <w:rFonts w:ascii="Arial" w:hAnsi="Arial" w:cs="Arial"/>
          <w:sz w:val="22"/>
          <w:szCs w:val="22"/>
        </w:rPr>
        <w:t>with the exception of</w:t>
      </w:r>
      <w:proofErr w:type="gramEnd"/>
      <w:r w:rsidR="006203E2" w:rsidRPr="00032C41">
        <w:rPr>
          <w:rFonts w:ascii="Arial" w:hAnsi="Arial" w:cs="Arial"/>
          <w:sz w:val="22"/>
          <w:szCs w:val="22"/>
        </w:rPr>
        <w:t xml:space="preserve"> any price adjustments authorized in SCC or in the purchaser’s request for bid validity </w:t>
      </w:r>
      <w:proofErr w:type="gramStart"/>
      <w:r w:rsidR="006203E2" w:rsidRPr="00032C41">
        <w:rPr>
          <w:rFonts w:ascii="Arial" w:hAnsi="Arial" w:cs="Arial"/>
          <w:sz w:val="22"/>
          <w:szCs w:val="22"/>
        </w:rPr>
        <w:t>extension, as the case may be</w:t>
      </w:r>
      <w:proofErr w:type="gramEnd"/>
      <w:r w:rsidR="006203E2" w:rsidRPr="00032C41">
        <w:rPr>
          <w:rFonts w:ascii="Arial" w:hAnsi="Arial" w:cs="Arial"/>
          <w:sz w:val="22"/>
          <w:szCs w:val="22"/>
        </w:rPr>
        <w:t>.</w:t>
      </w:r>
    </w:p>
    <w:p w14:paraId="3CB6E0C5" w14:textId="77777777" w:rsidR="006203E2" w:rsidRPr="00032C41" w:rsidRDefault="006203E2" w:rsidP="006D7D10">
      <w:pPr>
        <w:spacing w:line="360" w:lineRule="auto"/>
        <w:contextualSpacing/>
        <w:jc w:val="both"/>
        <w:rPr>
          <w:rFonts w:ascii="Arial" w:hAnsi="Arial" w:cs="Arial"/>
          <w:sz w:val="22"/>
          <w:szCs w:val="22"/>
        </w:rPr>
      </w:pPr>
    </w:p>
    <w:p w14:paraId="4ED9CB9E" w14:textId="39F1353C"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Contract amendments</w:t>
      </w:r>
    </w:p>
    <w:p w14:paraId="1465556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0E8909B6" w14:textId="372B2FEB" w:rsidR="006203E2" w:rsidRPr="00032C41" w:rsidRDefault="006203E2">
      <w:pPr>
        <w:pStyle w:val="ListParagraph"/>
        <w:numPr>
          <w:ilvl w:val="1"/>
          <w:numId w:val="37"/>
        </w:numPr>
        <w:spacing w:line="360" w:lineRule="auto"/>
        <w:ind w:left="567" w:hanging="561"/>
        <w:jc w:val="both"/>
        <w:rPr>
          <w:rFonts w:ascii="Arial" w:hAnsi="Arial" w:cs="Arial"/>
          <w:sz w:val="22"/>
          <w:szCs w:val="22"/>
        </w:rPr>
      </w:pPr>
      <w:r w:rsidRPr="00032C41">
        <w:rPr>
          <w:rFonts w:ascii="Arial" w:hAnsi="Arial" w:cs="Arial"/>
          <w:sz w:val="22"/>
          <w:szCs w:val="22"/>
        </w:rPr>
        <w:t>No variation in or modification of the terms of the contract shall be made except by written amendment signed by the parties concerned.</w:t>
      </w:r>
    </w:p>
    <w:p w14:paraId="35858BC0" w14:textId="30F4AD03"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5F4F2209" w14:textId="0B7A91C5"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Assignment</w:t>
      </w:r>
      <w:r w:rsidRPr="00032C41">
        <w:rPr>
          <w:rFonts w:ascii="Arial" w:hAnsi="Arial" w:cs="Arial"/>
          <w:sz w:val="22"/>
          <w:szCs w:val="22"/>
        </w:rPr>
        <w:tab/>
      </w:r>
    </w:p>
    <w:p w14:paraId="67C519FF" w14:textId="77777777" w:rsidR="00A54923" w:rsidRPr="00032C41" w:rsidRDefault="00A54923" w:rsidP="006D7D10">
      <w:pPr>
        <w:pStyle w:val="ListParagraph"/>
        <w:spacing w:line="360" w:lineRule="auto"/>
        <w:ind w:left="284"/>
        <w:jc w:val="both"/>
        <w:rPr>
          <w:rFonts w:ascii="Arial" w:hAnsi="Arial" w:cs="Arial"/>
          <w:sz w:val="22"/>
          <w:szCs w:val="22"/>
        </w:rPr>
      </w:pPr>
    </w:p>
    <w:p w14:paraId="79D99293" w14:textId="06AE5CEA" w:rsidR="006203E2" w:rsidRPr="00032C41" w:rsidRDefault="006203E2">
      <w:pPr>
        <w:pStyle w:val="ListParagraph"/>
        <w:numPr>
          <w:ilvl w:val="1"/>
          <w:numId w:val="35"/>
        </w:numPr>
        <w:spacing w:line="360" w:lineRule="auto"/>
        <w:ind w:left="567" w:hanging="561"/>
        <w:jc w:val="both"/>
        <w:rPr>
          <w:rFonts w:ascii="Arial" w:hAnsi="Arial" w:cs="Arial"/>
          <w:sz w:val="22"/>
          <w:szCs w:val="22"/>
        </w:rPr>
      </w:pPr>
      <w:r w:rsidRPr="00032C41">
        <w:rPr>
          <w:rFonts w:ascii="Arial" w:hAnsi="Arial" w:cs="Arial"/>
          <w:sz w:val="22"/>
          <w:szCs w:val="22"/>
        </w:rPr>
        <w:t>The supplier shall not assign, in whole or in part, its obligations to perform under the contract, except with the purchaser’s prior written consent.</w:t>
      </w:r>
    </w:p>
    <w:p w14:paraId="2AD91368" w14:textId="77777777" w:rsidR="006203E2" w:rsidRPr="00032C41" w:rsidRDefault="006203E2" w:rsidP="006D7D10">
      <w:pPr>
        <w:spacing w:line="360" w:lineRule="auto"/>
        <w:contextualSpacing/>
        <w:jc w:val="both"/>
        <w:rPr>
          <w:rFonts w:ascii="Arial" w:hAnsi="Arial" w:cs="Arial"/>
          <w:sz w:val="22"/>
          <w:szCs w:val="22"/>
        </w:rPr>
      </w:pPr>
    </w:p>
    <w:p w14:paraId="2E396233" w14:textId="63CC1006" w:rsidR="00A54923"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Subcontracts</w:t>
      </w:r>
      <w:r w:rsidRPr="00032C41">
        <w:rPr>
          <w:rFonts w:ascii="Arial" w:hAnsi="Arial" w:cs="Arial"/>
          <w:sz w:val="22"/>
          <w:szCs w:val="22"/>
        </w:rPr>
        <w:tab/>
      </w:r>
    </w:p>
    <w:p w14:paraId="3E89AF49" w14:textId="77777777" w:rsidR="00A54923" w:rsidRPr="00032C41" w:rsidRDefault="00A54923" w:rsidP="006D7D10">
      <w:pPr>
        <w:pStyle w:val="ListParagraph"/>
        <w:spacing w:line="360" w:lineRule="auto"/>
        <w:ind w:left="420"/>
        <w:jc w:val="both"/>
        <w:rPr>
          <w:rFonts w:ascii="Arial" w:hAnsi="Arial" w:cs="Arial"/>
          <w:sz w:val="22"/>
          <w:szCs w:val="22"/>
        </w:rPr>
      </w:pPr>
    </w:p>
    <w:p w14:paraId="3C849BD2" w14:textId="479835A4" w:rsidR="006203E2" w:rsidRPr="00032C41" w:rsidRDefault="006203E2">
      <w:pPr>
        <w:pStyle w:val="ListParagraph"/>
        <w:numPr>
          <w:ilvl w:val="1"/>
          <w:numId w:val="39"/>
        </w:numPr>
        <w:spacing w:line="360" w:lineRule="auto"/>
        <w:ind w:left="567" w:hanging="561"/>
        <w:jc w:val="both"/>
        <w:rPr>
          <w:rFonts w:ascii="Arial" w:hAnsi="Arial" w:cs="Arial"/>
          <w:sz w:val="22"/>
          <w:szCs w:val="22"/>
        </w:rPr>
      </w:pPr>
      <w:r w:rsidRPr="00032C41">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1CE18C4D" w14:textId="7E52C0D2" w:rsidR="006203E2" w:rsidRPr="00032C41" w:rsidRDefault="006203E2" w:rsidP="006D7D10">
      <w:pPr>
        <w:spacing w:line="360" w:lineRule="auto"/>
        <w:contextualSpacing/>
        <w:jc w:val="both"/>
        <w:rPr>
          <w:rFonts w:ascii="Arial" w:hAnsi="Arial" w:cs="Arial"/>
          <w:sz w:val="22"/>
          <w:szCs w:val="22"/>
        </w:rPr>
      </w:pPr>
    </w:p>
    <w:p w14:paraId="13D032A1" w14:textId="3B7DCC67"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Delays in the supplier’s performance</w:t>
      </w:r>
    </w:p>
    <w:p w14:paraId="3532F6FF"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7F3A6A6D" w14:textId="6B8327E3"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 xml:space="preserve">Delivery of the goods and performance of services shall be made </w:t>
      </w:r>
      <w:r w:rsidR="00A54923" w:rsidRPr="00032C41">
        <w:rPr>
          <w:rFonts w:ascii="Arial" w:hAnsi="Arial" w:cs="Arial"/>
          <w:sz w:val="22"/>
          <w:szCs w:val="22"/>
        </w:rPr>
        <w:t>by the</w:t>
      </w:r>
      <w:r w:rsidRPr="00032C41">
        <w:rPr>
          <w:rFonts w:ascii="Arial" w:hAnsi="Arial" w:cs="Arial"/>
          <w:sz w:val="22"/>
          <w:szCs w:val="22"/>
        </w:rPr>
        <w:t xml:space="preserve"> supplier in accordance with the time schedule prescribed by the purchaser in the contract.</w:t>
      </w:r>
    </w:p>
    <w:p w14:paraId="7F11D6F9" w14:textId="77777777" w:rsidR="006203E2" w:rsidRPr="00032C41" w:rsidRDefault="006203E2" w:rsidP="006D7D10">
      <w:pPr>
        <w:spacing w:line="360" w:lineRule="auto"/>
        <w:contextualSpacing/>
        <w:jc w:val="both"/>
        <w:rPr>
          <w:rFonts w:ascii="Arial" w:hAnsi="Arial" w:cs="Arial"/>
          <w:sz w:val="22"/>
          <w:szCs w:val="22"/>
        </w:rPr>
      </w:pPr>
    </w:p>
    <w:p w14:paraId="6A710691" w14:textId="22A4477D"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032C41" w:rsidRDefault="006203E2" w:rsidP="006D7D10">
      <w:pPr>
        <w:spacing w:line="360" w:lineRule="auto"/>
        <w:contextualSpacing/>
        <w:jc w:val="both"/>
        <w:rPr>
          <w:rFonts w:ascii="Arial" w:hAnsi="Arial" w:cs="Arial"/>
          <w:sz w:val="22"/>
          <w:szCs w:val="22"/>
        </w:rPr>
      </w:pPr>
    </w:p>
    <w:p w14:paraId="17D1083F" w14:textId="43DD5A8A"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No provision in a contract shall be deemed to prohibit the obtaining of supplies or services from a national department, provincial department, or a local authority.</w:t>
      </w:r>
    </w:p>
    <w:p w14:paraId="493620E4" w14:textId="77777777" w:rsidR="006203E2" w:rsidRPr="00032C41" w:rsidRDefault="006203E2" w:rsidP="006D7D10">
      <w:pPr>
        <w:spacing w:line="360" w:lineRule="auto"/>
        <w:contextualSpacing/>
        <w:jc w:val="both"/>
        <w:rPr>
          <w:rFonts w:ascii="Arial" w:hAnsi="Arial" w:cs="Arial"/>
          <w:sz w:val="22"/>
          <w:szCs w:val="22"/>
        </w:rPr>
      </w:pPr>
    </w:p>
    <w:p w14:paraId="1238F8FA" w14:textId="3F49EFCD"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The right is reserved to procure outside of the contract small quantities or to have minor essential services executed if an emergency arises, the</w:t>
      </w:r>
      <w:r w:rsidR="00A7731A" w:rsidRPr="00032C41">
        <w:rPr>
          <w:rFonts w:ascii="Arial" w:hAnsi="Arial" w:cs="Arial"/>
          <w:sz w:val="22"/>
          <w:szCs w:val="22"/>
        </w:rPr>
        <w:t xml:space="preserve"> </w:t>
      </w:r>
      <w:r w:rsidRPr="00032C41">
        <w:rPr>
          <w:rFonts w:ascii="Arial" w:hAnsi="Arial" w:cs="Arial"/>
          <w:sz w:val="22"/>
          <w:szCs w:val="22"/>
        </w:rPr>
        <w:t>supplier’s point of supply is not situated at or near the place where the supplies are required, or the supplier’s services are not readily available.</w:t>
      </w:r>
    </w:p>
    <w:p w14:paraId="2EB454BB" w14:textId="77777777" w:rsidR="006203E2" w:rsidRPr="00032C41" w:rsidRDefault="006203E2" w:rsidP="006D7D10">
      <w:pPr>
        <w:spacing w:line="360" w:lineRule="auto"/>
        <w:contextualSpacing/>
        <w:jc w:val="both"/>
        <w:rPr>
          <w:rFonts w:ascii="Arial" w:hAnsi="Arial" w:cs="Arial"/>
          <w:sz w:val="22"/>
          <w:szCs w:val="22"/>
        </w:rPr>
      </w:pPr>
    </w:p>
    <w:p w14:paraId="00AC77A7" w14:textId="15002739"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 xml:space="preserve">Except as provided under GCC Clause 25, a delay by the supplier </w:t>
      </w:r>
      <w:r w:rsidR="00E34452" w:rsidRPr="00032C41">
        <w:rPr>
          <w:rFonts w:ascii="Arial" w:hAnsi="Arial" w:cs="Arial"/>
          <w:sz w:val="22"/>
          <w:szCs w:val="22"/>
        </w:rPr>
        <w:t>in the</w:t>
      </w:r>
      <w:r w:rsidRPr="00032C41">
        <w:rPr>
          <w:rFonts w:ascii="Arial" w:hAnsi="Arial" w:cs="Arial"/>
          <w:sz w:val="22"/>
          <w:szCs w:val="22"/>
        </w:rPr>
        <w:t xml:space="preserve"> performance of its delivery obligations shall render the supplier liable to the imposition of penalties, pursuant to GCC </w:t>
      </w:r>
      <w:r w:rsidR="006F3C39" w:rsidRPr="00032C41">
        <w:rPr>
          <w:rFonts w:ascii="Arial" w:hAnsi="Arial" w:cs="Arial"/>
          <w:sz w:val="22"/>
          <w:szCs w:val="22"/>
        </w:rPr>
        <w:t>Clause 22</w:t>
      </w:r>
      <w:r w:rsidRPr="00032C41">
        <w:rPr>
          <w:rFonts w:ascii="Arial" w:hAnsi="Arial" w:cs="Arial"/>
          <w:sz w:val="22"/>
          <w:szCs w:val="22"/>
        </w:rPr>
        <w:t>, unless an extension of time is agreed upon pursuant to GCC Clause</w:t>
      </w:r>
      <w:r w:rsidR="00A7731A" w:rsidRPr="00032C41">
        <w:rPr>
          <w:rFonts w:ascii="Arial" w:hAnsi="Arial" w:cs="Arial"/>
          <w:sz w:val="22"/>
          <w:szCs w:val="22"/>
        </w:rPr>
        <w:t xml:space="preserve"> </w:t>
      </w:r>
      <w:r w:rsidRPr="00032C41">
        <w:rPr>
          <w:rFonts w:ascii="Arial" w:hAnsi="Arial" w:cs="Arial"/>
          <w:sz w:val="22"/>
          <w:szCs w:val="22"/>
        </w:rPr>
        <w:t>21.2 without the application of penalties.</w:t>
      </w:r>
    </w:p>
    <w:p w14:paraId="7376F8F6" w14:textId="77777777" w:rsidR="006203E2" w:rsidRPr="00032C41" w:rsidRDefault="006203E2" w:rsidP="006D7D10">
      <w:pPr>
        <w:spacing w:line="360" w:lineRule="auto"/>
        <w:contextualSpacing/>
        <w:jc w:val="both"/>
        <w:rPr>
          <w:rFonts w:ascii="Arial" w:hAnsi="Arial" w:cs="Arial"/>
          <w:sz w:val="22"/>
          <w:szCs w:val="22"/>
        </w:rPr>
      </w:pPr>
    </w:p>
    <w:p w14:paraId="3639F785" w14:textId="75B4E31A"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032C41" w:rsidRDefault="006203E2" w:rsidP="006D7D10">
      <w:pPr>
        <w:spacing w:line="360" w:lineRule="auto"/>
        <w:contextualSpacing/>
        <w:jc w:val="both"/>
        <w:rPr>
          <w:rFonts w:ascii="Arial" w:hAnsi="Arial" w:cs="Arial"/>
          <w:sz w:val="22"/>
          <w:szCs w:val="22"/>
        </w:rPr>
      </w:pPr>
    </w:p>
    <w:p w14:paraId="79FF8E0D" w14:textId="2A31E187" w:rsidR="00A7731A"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Penalties</w:t>
      </w:r>
      <w:r w:rsidRPr="00032C41">
        <w:rPr>
          <w:rFonts w:ascii="Arial" w:hAnsi="Arial" w:cs="Arial"/>
          <w:sz w:val="22"/>
          <w:szCs w:val="22"/>
        </w:rPr>
        <w:tab/>
      </w:r>
    </w:p>
    <w:p w14:paraId="0DEFEA78" w14:textId="77777777" w:rsidR="00A7731A" w:rsidRPr="00032C41" w:rsidRDefault="00A7731A" w:rsidP="006D7D10">
      <w:pPr>
        <w:pStyle w:val="ListParagraph"/>
        <w:spacing w:line="360" w:lineRule="auto"/>
        <w:ind w:left="420"/>
        <w:jc w:val="both"/>
        <w:rPr>
          <w:rFonts w:ascii="Arial" w:hAnsi="Arial" w:cs="Arial"/>
          <w:sz w:val="22"/>
          <w:szCs w:val="22"/>
        </w:rPr>
      </w:pPr>
    </w:p>
    <w:p w14:paraId="7A75739D" w14:textId="776D91D2" w:rsidR="006203E2" w:rsidRPr="00032C41" w:rsidRDefault="006203E2">
      <w:pPr>
        <w:pStyle w:val="ListParagraph"/>
        <w:numPr>
          <w:ilvl w:val="1"/>
          <w:numId w:val="40"/>
        </w:numPr>
        <w:spacing w:line="360" w:lineRule="auto"/>
        <w:ind w:left="567" w:hanging="561"/>
        <w:jc w:val="both"/>
        <w:rPr>
          <w:rFonts w:ascii="Arial" w:hAnsi="Arial" w:cs="Arial"/>
          <w:sz w:val="22"/>
          <w:szCs w:val="22"/>
        </w:rPr>
      </w:pPr>
      <w:r w:rsidRPr="00032C41">
        <w:rPr>
          <w:rFonts w:ascii="Arial" w:hAnsi="Arial" w:cs="Arial"/>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032C41" w:rsidRDefault="006203E2" w:rsidP="006D7D10">
      <w:pPr>
        <w:spacing w:line="360" w:lineRule="auto"/>
        <w:contextualSpacing/>
        <w:jc w:val="both"/>
        <w:rPr>
          <w:rFonts w:ascii="Arial" w:hAnsi="Arial" w:cs="Arial"/>
          <w:sz w:val="22"/>
          <w:szCs w:val="22"/>
        </w:rPr>
      </w:pPr>
    </w:p>
    <w:p w14:paraId="0E3DF7FE" w14:textId="3333D6BF"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Termination for default</w:t>
      </w:r>
    </w:p>
    <w:p w14:paraId="7A5F96CC"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02913E9" w14:textId="1264C78C"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The purchaser, without prejudice to any other remedy for breach of contract, by written notice of default sent to the supplier, </w:t>
      </w:r>
      <w:r w:rsidR="00A7731A" w:rsidRPr="00032C41">
        <w:rPr>
          <w:rFonts w:ascii="Arial" w:hAnsi="Arial" w:cs="Arial"/>
          <w:sz w:val="22"/>
          <w:szCs w:val="22"/>
        </w:rPr>
        <w:t>may terminate</w:t>
      </w:r>
      <w:r w:rsidRPr="00032C41">
        <w:rPr>
          <w:rFonts w:ascii="Arial" w:hAnsi="Arial" w:cs="Arial"/>
          <w:sz w:val="22"/>
          <w:szCs w:val="22"/>
        </w:rPr>
        <w:t xml:space="preserve"> this contract in whole or in part:</w:t>
      </w:r>
    </w:p>
    <w:p w14:paraId="02ED989B" w14:textId="77777777" w:rsidR="006203E2" w:rsidRPr="00032C41" w:rsidRDefault="006203E2" w:rsidP="006D7D10">
      <w:pPr>
        <w:spacing w:line="360" w:lineRule="auto"/>
        <w:contextualSpacing/>
        <w:jc w:val="both"/>
        <w:rPr>
          <w:rFonts w:ascii="Arial" w:hAnsi="Arial" w:cs="Arial"/>
          <w:sz w:val="22"/>
          <w:szCs w:val="22"/>
        </w:rPr>
      </w:pPr>
    </w:p>
    <w:p w14:paraId="7004264E" w14:textId="64F91E69"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 xml:space="preserve">if the supplier fails to deliver any or </w:t>
      </w:r>
      <w:proofErr w:type="gramStart"/>
      <w:r w:rsidRPr="00032C41">
        <w:rPr>
          <w:rFonts w:ascii="Arial" w:hAnsi="Arial" w:cs="Arial"/>
          <w:sz w:val="22"/>
          <w:szCs w:val="22"/>
        </w:rPr>
        <w:t>all of</w:t>
      </w:r>
      <w:proofErr w:type="gramEnd"/>
      <w:r w:rsidRPr="00032C41">
        <w:rPr>
          <w:rFonts w:ascii="Arial" w:hAnsi="Arial" w:cs="Arial"/>
          <w:sz w:val="22"/>
          <w:szCs w:val="22"/>
        </w:rPr>
        <w:t xml:space="preserve"> the goods within the period(s) specified in the contract, or within </w:t>
      </w:r>
      <w:r w:rsidR="00A7731A" w:rsidRPr="00032C41">
        <w:rPr>
          <w:rFonts w:ascii="Arial" w:hAnsi="Arial" w:cs="Arial"/>
          <w:sz w:val="22"/>
          <w:szCs w:val="22"/>
        </w:rPr>
        <w:t>any extension</w:t>
      </w:r>
      <w:r w:rsidRPr="00032C41">
        <w:rPr>
          <w:rFonts w:ascii="Arial" w:hAnsi="Arial" w:cs="Arial"/>
          <w:sz w:val="22"/>
          <w:szCs w:val="22"/>
        </w:rPr>
        <w:t xml:space="preserve"> thereof granted by the purchaser pursuant to GCC Clause </w:t>
      </w:r>
      <w:proofErr w:type="gramStart"/>
      <w:r w:rsidRPr="00032C41">
        <w:rPr>
          <w:rFonts w:ascii="Arial" w:hAnsi="Arial" w:cs="Arial"/>
          <w:sz w:val="22"/>
          <w:szCs w:val="22"/>
        </w:rPr>
        <w:t>21.2;</w:t>
      </w:r>
      <w:proofErr w:type="gramEnd"/>
    </w:p>
    <w:p w14:paraId="4B61E7D3" w14:textId="77777777" w:rsidR="006F3C39" w:rsidRPr="00032C41" w:rsidRDefault="006F3C39" w:rsidP="006F3C39">
      <w:pPr>
        <w:pStyle w:val="ListParagraph"/>
        <w:spacing w:line="360" w:lineRule="auto"/>
        <w:ind w:left="1418"/>
        <w:jc w:val="both"/>
        <w:rPr>
          <w:rFonts w:ascii="Arial" w:hAnsi="Arial" w:cs="Arial"/>
          <w:sz w:val="22"/>
          <w:szCs w:val="22"/>
        </w:rPr>
      </w:pPr>
    </w:p>
    <w:p w14:paraId="6A3E80C9" w14:textId="0E1375B1"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if the Supplier fails to perform any other obligation(s) under the contract; or</w:t>
      </w:r>
    </w:p>
    <w:p w14:paraId="64B747FC" w14:textId="77777777" w:rsidR="006F3C39" w:rsidRPr="00032C41" w:rsidRDefault="006F3C39" w:rsidP="006F3C39">
      <w:pPr>
        <w:spacing w:line="360" w:lineRule="auto"/>
        <w:jc w:val="both"/>
        <w:rPr>
          <w:rFonts w:ascii="Arial" w:hAnsi="Arial" w:cs="Arial"/>
          <w:sz w:val="22"/>
          <w:szCs w:val="22"/>
        </w:rPr>
      </w:pPr>
    </w:p>
    <w:p w14:paraId="7ADF98ED" w14:textId="3BC92925"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 xml:space="preserve">if the supplier, in the judgment of the </w:t>
      </w:r>
      <w:r w:rsidR="00A7731A" w:rsidRPr="00032C41">
        <w:rPr>
          <w:rFonts w:ascii="Arial" w:hAnsi="Arial" w:cs="Arial"/>
          <w:sz w:val="22"/>
          <w:szCs w:val="22"/>
        </w:rPr>
        <w:t>purchaser, has engaged</w:t>
      </w:r>
      <w:r w:rsidRPr="00032C41">
        <w:rPr>
          <w:rFonts w:ascii="Arial" w:hAnsi="Arial" w:cs="Arial"/>
          <w:sz w:val="22"/>
          <w:szCs w:val="22"/>
        </w:rPr>
        <w:t xml:space="preserve"> in corrupt or fraudulent practices in competing </w:t>
      </w:r>
      <w:r w:rsidR="00022575" w:rsidRPr="00032C41">
        <w:rPr>
          <w:rFonts w:ascii="Arial" w:hAnsi="Arial" w:cs="Arial"/>
          <w:sz w:val="22"/>
          <w:szCs w:val="22"/>
        </w:rPr>
        <w:t>for or</w:t>
      </w:r>
      <w:r w:rsidRPr="00032C41">
        <w:rPr>
          <w:rFonts w:ascii="Arial" w:hAnsi="Arial" w:cs="Arial"/>
          <w:sz w:val="22"/>
          <w:szCs w:val="22"/>
        </w:rPr>
        <w:t xml:space="preserve"> in executing the contract.</w:t>
      </w:r>
    </w:p>
    <w:p w14:paraId="6EFAAA3D" w14:textId="77777777" w:rsidR="006203E2" w:rsidRPr="00032C41" w:rsidRDefault="006203E2" w:rsidP="006D7D10">
      <w:pPr>
        <w:spacing w:line="360" w:lineRule="auto"/>
        <w:contextualSpacing/>
        <w:jc w:val="both"/>
        <w:rPr>
          <w:rFonts w:ascii="Arial" w:hAnsi="Arial" w:cs="Arial"/>
          <w:sz w:val="22"/>
          <w:szCs w:val="22"/>
        </w:rPr>
      </w:pPr>
    </w:p>
    <w:p w14:paraId="2161E6F7" w14:textId="615FBAAC"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In the event the purchaser terminates the contract in whole or in part, the purchaser may procure, upon such terms and in such manner as it deems appropriate, goods, works or services </w:t>
      </w:r>
      <w:proofErr w:type="gramStart"/>
      <w:r w:rsidRPr="00032C41">
        <w:rPr>
          <w:rFonts w:ascii="Arial" w:hAnsi="Arial" w:cs="Arial"/>
          <w:sz w:val="22"/>
          <w:szCs w:val="22"/>
        </w:rPr>
        <w:t>similar to</w:t>
      </w:r>
      <w:proofErr w:type="gramEnd"/>
      <w:r w:rsidRPr="00032C41">
        <w:rPr>
          <w:rFonts w:ascii="Arial" w:hAnsi="Arial" w:cs="Arial"/>
          <w:sz w:val="22"/>
          <w:szCs w:val="22"/>
        </w:rPr>
        <w:t xml:space="preserve">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032C41" w:rsidRDefault="006203E2" w:rsidP="006D7D10">
      <w:pPr>
        <w:spacing w:line="360" w:lineRule="auto"/>
        <w:contextualSpacing/>
        <w:jc w:val="both"/>
        <w:rPr>
          <w:rFonts w:ascii="Arial" w:hAnsi="Arial" w:cs="Arial"/>
          <w:sz w:val="22"/>
          <w:szCs w:val="22"/>
        </w:rPr>
      </w:pPr>
    </w:p>
    <w:p w14:paraId="755E43E3" w14:textId="510316F2"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032C41" w:rsidRDefault="006203E2" w:rsidP="006D7D10">
      <w:pPr>
        <w:spacing w:line="360" w:lineRule="auto"/>
        <w:contextualSpacing/>
        <w:jc w:val="both"/>
        <w:rPr>
          <w:rFonts w:ascii="Arial" w:hAnsi="Arial" w:cs="Arial"/>
          <w:sz w:val="22"/>
          <w:szCs w:val="22"/>
        </w:rPr>
      </w:pPr>
    </w:p>
    <w:p w14:paraId="5331C55C" w14:textId="4565E201" w:rsidR="006203E2"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If </w:t>
      </w:r>
      <w:r w:rsidR="00022575" w:rsidRPr="00032C41">
        <w:rPr>
          <w:rFonts w:ascii="Arial" w:hAnsi="Arial" w:cs="Arial"/>
          <w:sz w:val="22"/>
          <w:szCs w:val="22"/>
        </w:rPr>
        <w:t xml:space="preserve">a </w:t>
      </w:r>
      <w:r w:rsidR="00D16949" w:rsidRPr="00032C41">
        <w:rPr>
          <w:rFonts w:ascii="Arial" w:hAnsi="Arial" w:cs="Arial"/>
          <w:sz w:val="22"/>
          <w:szCs w:val="22"/>
        </w:rPr>
        <w:t xml:space="preserve">purchaser intends </w:t>
      </w:r>
      <w:r w:rsidR="004A2B72" w:rsidRPr="00032C41">
        <w:rPr>
          <w:rFonts w:ascii="Arial" w:hAnsi="Arial" w:cs="Arial"/>
          <w:sz w:val="22"/>
          <w:szCs w:val="22"/>
        </w:rPr>
        <w:t xml:space="preserve">imposing </w:t>
      </w:r>
      <w:r w:rsidR="006F3C39" w:rsidRPr="00032C41">
        <w:rPr>
          <w:rFonts w:ascii="Arial" w:hAnsi="Arial" w:cs="Arial"/>
          <w:sz w:val="22"/>
          <w:szCs w:val="22"/>
        </w:rPr>
        <w:t xml:space="preserve">a </w:t>
      </w:r>
      <w:r w:rsidR="008077EC" w:rsidRPr="00032C41">
        <w:rPr>
          <w:rFonts w:ascii="Arial" w:hAnsi="Arial" w:cs="Arial"/>
          <w:sz w:val="22"/>
          <w:szCs w:val="22"/>
        </w:rPr>
        <w:t>restriction on</w:t>
      </w:r>
      <w:r w:rsidR="006203E2" w:rsidRPr="00032C41">
        <w:rPr>
          <w:rFonts w:ascii="Arial" w:hAnsi="Arial" w:cs="Arial"/>
          <w:sz w:val="22"/>
          <w:szCs w:val="22"/>
        </w:rPr>
        <w:t xml:space="preserve"> </w:t>
      </w:r>
      <w:proofErr w:type="gramStart"/>
      <w:r w:rsidR="006203E2" w:rsidRPr="00032C41">
        <w:rPr>
          <w:rFonts w:ascii="Arial" w:hAnsi="Arial" w:cs="Arial"/>
          <w:sz w:val="22"/>
          <w:szCs w:val="22"/>
        </w:rPr>
        <w:t>a  supplier</w:t>
      </w:r>
      <w:proofErr w:type="gramEnd"/>
      <w:r w:rsidR="006203E2" w:rsidRPr="00032C41">
        <w:rPr>
          <w:rFonts w:ascii="Arial" w:hAnsi="Arial" w:cs="Arial"/>
          <w:sz w:val="22"/>
          <w:szCs w:val="22"/>
        </w:rPr>
        <w:t xml:space="preserve">  or any</w:t>
      </w:r>
      <w:r w:rsidRPr="00032C41">
        <w:rPr>
          <w:rFonts w:ascii="Arial" w:hAnsi="Arial" w:cs="Arial"/>
          <w:sz w:val="22"/>
          <w:szCs w:val="22"/>
        </w:rPr>
        <w:t xml:space="preserve"> </w:t>
      </w:r>
      <w:r w:rsidR="006203E2" w:rsidRPr="00032C41">
        <w:rPr>
          <w:rFonts w:ascii="Arial" w:hAnsi="Arial" w:cs="Arial"/>
          <w:sz w:val="22"/>
          <w:szCs w:val="22"/>
        </w:rPr>
        <w:t xml:space="preserve">person associated with the supplier, the supplier will be allowed </w:t>
      </w:r>
      <w:proofErr w:type="gramStart"/>
      <w:r w:rsidR="006203E2" w:rsidRPr="00032C41">
        <w:rPr>
          <w:rFonts w:ascii="Arial" w:hAnsi="Arial" w:cs="Arial"/>
          <w:sz w:val="22"/>
          <w:szCs w:val="22"/>
        </w:rPr>
        <w:t>a time period</w:t>
      </w:r>
      <w:proofErr w:type="gramEnd"/>
      <w:r w:rsidR="006203E2" w:rsidRPr="00032C41">
        <w:rPr>
          <w:rFonts w:ascii="Arial" w:hAnsi="Arial" w:cs="Arial"/>
          <w:sz w:val="22"/>
          <w:szCs w:val="22"/>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032C41" w:rsidRDefault="006203E2" w:rsidP="006D7D10">
      <w:pPr>
        <w:spacing w:line="360" w:lineRule="auto"/>
        <w:contextualSpacing/>
        <w:jc w:val="both"/>
        <w:rPr>
          <w:rFonts w:ascii="Arial" w:hAnsi="Arial" w:cs="Arial"/>
          <w:sz w:val="22"/>
          <w:szCs w:val="22"/>
        </w:rPr>
      </w:pPr>
    </w:p>
    <w:p w14:paraId="74E7CF96" w14:textId="48C97E81"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032C41" w:rsidRDefault="006203E2" w:rsidP="006D7D10">
      <w:pPr>
        <w:spacing w:line="360" w:lineRule="auto"/>
        <w:contextualSpacing/>
        <w:jc w:val="both"/>
        <w:rPr>
          <w:rFonts w:ascii="Arial" w:hAnsi="Arial" w:cs="Arial"/>
          <w:sz w:val="22"/>
          <w:szCs w:val="22"/>
        </w:rPr>
      </w:pPr>
    </w:p>
    <w:p w14:paraId="163862AA" w14:textId="7A86DEE1"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If a restriction is imposed, the purchaser must, within five (5) working days of such imposition, furnish the National Treasury, with the following information:</w:t>
      </w:r>
    </w:p>
    <w:p w14:paraId="3C2B49D1" w14:textId="77777777" w:rsidR="006F3C39" w:rsidRPr="00032C41" w:rsidRDefault="006F3C39" w:rsidP="006F3C39">
      <w:pPr>
        <w:spacing w:line="360" w:lineRule="auto"/>
        <w:jc w:val="both"/>
        <w:rPr>
          <w:rFonts w:ascii="Arial" w:hAnsi="Arial" w:cs="Arial"/>
          <w:sz w:val="22"/>
          <w:szCs w:val="22"/>
        </w:rPr>
      </w:pPr>
    </w:p>
    <w:p w14:paraId="0C2DC657" w14:textId="29633280"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 xml:space="preserve">the name and address of the supplier and / or person restricted by the </w:t>
      </w:r>
      <w:proofErr w:type="gramStart"/>
      <w:r w:rsidRPr="00032C41">
        <w:rPr>
          <w:rFonts w:ascii="Arial" w:hAnsi="Arial" w:cs="Arial"/>
          <w:sz w:val="22"/>
          <w:szCs w:val="22"/>
        </w:rPr>
        <w:t>purchaser;</w:t>
      </w:r>
      <w:proofErr w:type="gramEnd"/>
    </w:p>
    <w:p w14:paraId="484C4484" w14:textId="77777777" w:rsidR="006F3C39" w:rsidRPr="00032C41" w:rsidRDefault="006F3C39" w:rsidP="006F3C39">
      <w:pPr>
        <w:spacing w:line="360" w:lineRule="auto"/>
        <w:jc w:val="both"/>
        <w:rPr>
          <w:rFonts w:ascii="Arial" w:hAnsi="Arial" w:cs="Arial"/>
          <w:sz w:val="22"/>
          <w:szCs w:val="22"/>
        </w:rPr>
      </w:pPr>
    </w:p>
    <w:p w14:paraId="531E9C05" w14:textId="5E56C232"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 xml:space="preserve">the date of commencement of the </w:t>
      </w:r>
      <w:proofErr w:type="gramStart"/>
      <w:r w:rsidRPr="00032C41">
        <w:rPr>
          <w:rFonts w:ascii="Arial" w:hAnsi="Arial" w:cs="Arial"/>
          <w:sz w:val="22"/>
          <w:szCs w:val="22"/>
        </w:rPr>
        <w:t>restriction</w:t>
      </w:r>
      <w:r w:rsidR="006F3C39" w:rsidRPr="00032C41">
        <w:rPr>
          <w:rFonts w:ascii="Arial" w:hAnsi="Arial" w:cs="Arial"/>
          <w:sz w:val="22"/>
          <w:szCs w:val="22"/>
        </w:rPr>
        <w:t>;</w:t>
      </w:r>
      <w:proofErr w:type="gramEnd"/>
    </w:p>
    <w:p w14:paraId="5492A9A8" w14:textId="77777777" w:rsidR="006F3C39" w:rsidRPr="00032C41" w:rsidRDefault="006F3C39" w:rsidP="006F3C39">
      <w:pPr>
        <w:spacing w:line="360" w:lineRule="auto"/>
        <w:jc w:val="both"/>
        <w:rPr>
          <w:rFonts w:ascii="Arial" w:hAnsi="Arial" w:cs="Arial"/>
          <w:sz w:val="22"/>
          <w:szCs w:val="22"/>
        </w:rPr>
      </w:pPr>
    </w:p>
    <w:p w14:paraId="5854504B" w14:textId="5063C36B"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period of restriction; and</w:t>
      </w:r>
    </w:p>
    <w:p w14:paraId="512B638D" w14:textId="77777777" w:rsidR="006F3C39" w:rsidRPr="00032C41" w:rsidRDefault="006F3C39" w:rsidP="006F3C39">
      <w:pPr>
        <w:spacing w:line="360" w:lineRule="auto"/>
        <w:jc w:val="both"/>
        <w:rPr>
          <w:rFonts w:ascii="Arial" w:hAnsi="Arial" w:cs="Arial"/>
          <w:sz w:val="22"/>
          <w:szCs w:val="22"/>
        </w:rPr>
      </w:pPr>
    </w:p>
    <w:p w14:paraId="35993D57" w14:textId="63A52E63"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reasons for the restriction.</w:t>
      </w:r>
    </w:p>
    <w:p w14:paraId="52D30241" w14:textId="77777777" w:rsidR="006203E2" w:rsidRPr="00032C41" w:rsidRDefault="006203E2" w:rsidP="006D7D10">
      <w:pPr>
        <w:spacing w:line="360" w:lineRule="auto"/>
        <w:contextualSpacing/>
        <w:jc w:val="both"/>
        <w:rPr>
          <w:rFonts w:ascii="Arial" w:hAnsi="Arial" w:cs="Arial"/>
          <w:sz w:val="22"/>
          <w:szCs w:val="22"/>
        </w:rPr>
      </w:pPr>
    </w:p>
    <w:p w14:paraId="040A54AE" w14:textId="12FE397F"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These details will be loaded in the National Treasury’s central </w:t>
      </w:r>
      <w:r w:rsidR="008077EC" w:rsidRPr="00032C41">
        <w:rPr>
          <w:rFonts w:ascii="Arial" w:hAnsi="Arial" w:cs="Arial"/>
          <w:sz w:val="22"/>
          <w:szCs w:val="22"/>
        </w:rPr>
        <w:t>database of</w:t>
      </w:r>
      <w:r w:rsidRPr="00032C41">
        <w:rPr>
          <w:rFonts w:ascii="Arial" w:hAnsi="Arial" w:cs="Arial"/>
          <w:sz w:val="22"/>
          <w:szCs w:val="22"/>
        </w:rPr>
        <w:t xml:space="preserve"> suppliers or persons prohibited from doing business with the public sector.</w:t>
      </w:r>
    </w:p>
    <w:p w14:paraId="1B5F3B41" w14:textId="77777777" w:rsidR="006203E2" w:rsidRPr="00032C41" w:rsidRDefault="006203E2" w:rsidP="006D7D10">
      <w:pPr>
        <w:spacing w:line="360" w:lineRule="auto"/>
        <w:contextualSpacing/>
        <w:jc w:val="both"/>
        <w:rPr>
          <w:rFonts w:ascii="Arial" w:hAnsi="Arial" w:cs="Arial"/>
          <w:sz w:val="22"/>
          <w:szCs w:val="22"/>
        </w:rPr>
      </w:pPr>
    </w:p>
    <w:p w14:paraId="2F70EE40" w14:textId="09E4409F"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032C41">
        <w:rPr>
          <w:rFonts w:ascii="Arial" w:hAnsi="Arial" w:cs="Arial"/>
          <w:sz w:val="22"/>
          <w:szCs w:val="22"/>
        </w:rPr>
        <w:t>restriction</w:t>
      </w:r>
      <w:proofErr w:type="gramEnd"/>
      <w:r w:rsidRPr="00032C41">
        <w:rPr>
          <w:rFonts w:ascii="Arial" w:hAnsi="Arial" w:cs="Arial"/>
          <w:sz w:val="22"/>
          <w:szCs w:val="22"/>
        </w:rPr>
        <w:t xml:space="preserve"> and each case will be dealt with on its own merits.  According to section 32 of the Act the Register must </w:t>
      </w:r>
      <w:r w:rsidR="00A7731A" w:rsidRPr="00032C41">
        <w:rPr>
          <w:rFonts w:ascii="Arial" w:hAnsi="Arial" w:cs="Arial"/>
          <w:sz w:val="22"/>
          <w:szCs w:val="22"/>
        </w:rPr>
        <w:t>be open</w:t>
      </w:r>
      <w:r w:rsidRPr="00032C41">
        <w:rPr>
          <w:rFonts w:ascii="Arial" w:hAnsi="Arial" w:cs="Arial"/>
          <w:sz w:val="22"/>
          <w:szCs w:val="22"/>
        </w:rPr>
        <w:t xml:space="preserve"> to the public. The Register can be perused on the National Treasury website.</w:t>
      </w:r>
    </w:p>
    <w:p w14:paraId="1A70EB96" w14:textId="77777777" w:rsidR="006203E2" w:rsidRPr="00032C41" w:rsidRDefault="006203E2" w:rsidP="006D7D10">
      <w:pPr>
        <w:spacing w:line="360" w:lineRule="auto"/>
        <w:contextualSpacing/>
        <w:jc w:val="both"/>
        <w:rPr>
          <w:rFonts w:ascii="Arial" w:hAnsi="Arial" w:cs="Arial"/>
          <w:sz w:val="22"/>
          <w:szCs w:val="22"/>
        </w:rPr>
      </w:pPr>
    </w:p>
    <w:p w14:paraId="790AA744" w14:textId="28AEAF62"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Anti-dumping and countervailing duties and rights</w:t>
      </w:r>
    </w:p>
    <w:p w14:paraId="28BFCA6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076E194" w14:textId="3AF73505"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032C41">
        <w:rPr>
          <w:rFonts w:ascii="Arial" w:hAnsi="Arial" w:cs="Arial"/>
          <w:sz w:val="22"/>
          <w:szCs w:val="22"/>
        </w:rPr>
        <w:t>for the amount of</w:t>
      </w:r>
      <w:proofErr w:type="gramEnd"/>
      <w:r w:rsidRPr="00032C41">
        <w:rPr>
          <w:rFonts w:ascii="Arial" w:hAnsi="Arial" w:cs="Arial"/>
          <w:sz w:val="22"/>
          <w:szCs w:val="22"/>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r w:rsidR="008F36ED" w:rsidRPr="00032C41">
        <w:rPr>
          <w:rFonts w:ascii="Arial" w:hAnsi="Arial" w:cs="Arial"/>
          <w:sz w:val="22"/>
          <w:szCs w:val="22"/>
        </w:rPr>
        <w:t xml:space="preserve"> </w:t>
      </w:r>
      <w:r w:rsidRPr="00032C41">
        <w:rPr>
          <w:rFonts w:ascii="Arial" w:hAnsi="Arial" w:cs="Arial"/>
          <w:sz w:val="22"/>
          <w:szCs w:val="22"/>
        </w:rPr>
        <w:t>may be due to him</w:t>
      </w:r>
    </w:p>
    <w:p w14:paraId="3BB8A2F6" w14:textId="77777777" w:rsidR="006203E2" w:rsidRPr="00032C41" w:rsidRDefault="006203E2" w:rsidP="006D7D10">
      <w:pPr>
        <w:spacing w:line="360" w:lineRule="auto"/>
        <w:contextualSpacing/>
        <w:jc w:val="both"/>
        <w:rPr>
          <w:rFonts w:ascii="Arial" w:hAnsi="Arial" w:cs="Arial"/>
          <w:sz w:val="22"/>
          <w:szCs w:val="22"/>
        </w:rPr>
      </w:pPr>
    </w:p>
    <w:p w14:paraId="35509A0C" w14:textId="474E67A0"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Force Majeure</w:t>
      </w:r>
    </w:p>
    <w:p w14:paraId="7032A0AA"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614A7F95" w14:textId="22DA5FED"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Notwithstanding the provisions of GCC Clauses 22 and 23, </w:t>
      </w:r>
      <w:r w:rsidR="00A7731A" w:rsidRPr="00032C41">
        <w:rPr>
          <w:rFonts w:ascii="Arial" w:hAnsi="Arial" w:cs="Arial"/>
          <w:sz w:val="22"/>
          <w:szCs w:val="22"/>
        </w:rPr>
        <w:t>the supplier</w:t>
      </w:r>
      <w:r w:rsidRPr="00032C41">
        <w:rPr>
          <w:rFonts w:ascii="Arial" w:hAnsi="Arial" w:cs="Arial"/>
          <w:sz w:val="22"/>
          <w:szCs w:val="22"/>
        </w:rPr>
        <w:t xml:space="preserve">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032C41" w:rsidRDefault="006203E2" w:rsidP="006D7D10">
      <w:pPr>
        <w:spacing w:line="360" w:lineRule="auto"/>
        <w:contextualSpacing/>
        <w:jc w:val="both"/>
        <w:rPr>
          <w:rFonts w:ascii="Arial" w:hAnsi="Arial" w:cs="Arial"/>
          <w:sz w:val="22"/>
          <w:szCs w:val="22"/>
        </w:rPr>
      </w:pPr>
    </w:p>
    <w:p w14:paraId="58CD5361" w14:textId="56E94563"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If a force majeure situation arises, the supplier shall promptly </w:t>
      </w:r>
      <w:r w:rsidR="00A7731A" w:rsidRPr="00032C41">
        <w:rPr>
          <w:rFonts w:ascii="Arial" w:hAnsi="Arial" w:cs="Arial"/>
          <w:sz w:val="22"/>
          <w:szCs w:val="22"/>
        </w:rPr>
        <w:t>notify the</w:t>
      </w:r>
      <w:r w:rsidRPr="00032C41">
        <w:rPr>
          <w:rFonts w:ascii="Arial" w:hAnsi="Arial" w:cs="Arial"/>
          <w:sz w:val="22"/>
          <w:szCs w:val="22"/>
        </w:rPr>
        <w:t xml:space="preserve"> purchaser in writing of such condition and the cause thereof.  Unless otherwise directed by the purchaser in writing, the </w:t>
      </w:r>
      <w:r w:rsidR="00A7731A" w:rsidRPr="00032C41">
        <w:rPr>
          <w:rFonts w:ascii="Arial" w:hAnsi="Arial" w:cs="Arial"/>
          <w:sz w:val="22"/>
          <w:szCs w:val="22"/>
        </w:rPr>
        <w:t>supplier shall</w:t>
      </w:r>
      <w:r w:rsidRPr="00032C41">
        <w:rPr>
          <w:rFonts w:ascii="Arial" w:hAnsi="Arial" w:cs="Arial"/>
          <w:sz w:val="22"/>
          <w:szCs w:val="22"/>
        </w:rPr>
        <w:t xml:space="preserve"> continue to perform its obligations under the contract as far as is reasonably </w:t>
      </w:r>
      <w:r w:rsidR="00A7731A" w:rsidRPr="00032C41">
        <w:rPr>
          <w:rFonts w:ascii="Arial" w:hAnsi="Arial" w:cs="Arial"/>
          <w:sz w:val="22"/>
          <w:szCs w:val="22"/>
        </w:rPr>
        <w:t>practical and</w:t>
      </w:r>
      <w:r w:rsidRPr="00032C41">
        <w:rPr>
          <w:rFonts w:ascii="Arial" w:hAnsi="Arial" w:cs="Arial"/>
          <w:sz w:val="22"/>
          <w:szCs w:val="22"/>
        </w:rPr>
        <w:t xml:space="preserve"> shall seek all reasonable alternative means for performance not prevented by the force majeure event.</w:t>
      </w:r>
    </w:p>
    <w:p w14:paraId="58048FEC"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2123FDA" w14:textId="620CD50F"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Termination for insolvency</w:t>
      </w:r>
    </w:p>
    <w:p w14:paraId="51287658"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850FA3E" w14:textId="3886186A"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E992282" w14:textId="0A8DACE0"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Settlement of Disputes</w:t>
      </w:r>
    </w:p>
    <w:p w14:paraId="73CD8C99" w14:textId="77777777" w:rsidR="006203E2" w:rsidRPr="00032C41" w:rsidRDefault="006203E2" w:rsidP="006D7D10">
      <w:pPr>
        <w:spacing w:line="360" w:lineRule="auto"/>
        <w:contextualSpacing/>
        <w:jc w:val="both"/>
        <w:rPr>
          <w:rFonts w:ascii="Arial" w:hAnsi="Arial" w:cs="Arial"/>
          <w:sz w:val="22"/>
          <w:szCs w:val="22"/>
        </w:rPr>
      </w:pPr>
    </w:p>
    <w:p w14:paraId="37770496" w14:textId="3474DB59"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6BF7B572" w14:textId="77777777" w:rsidR="00A7731A" w:rsidRPr="00032C41" w:rsidRDefault="00A7731A" w:rsidP="006D7D10">
      <w:pPr>
        <w:spacing w:line="360" w:lineRule="auto"/>
        <w:ind w:left="709"/>
        <w:contextualSpacing/>
        <w:jc w:val="both"/>
        <w:rPr>
          <w:rFonts w:ascii="Arial" w:hAnsi="Arial" w:cs="Arial"/>
          <w:sz w:val="22"/>
          <w:szCs w:val="22"/>
        </w:rPr>
      </w:pPr>
    </w:p>
    <w:p w14:paraId="18F8D725" w14:textId="717F4EBA"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D625C51" w14:textId="77777777" w:rsidR="00A7731A" w:rsidRPr="00032C41" w:rsidRDefault="00A7731A" w:rsidP="006D7D10">
      <w:pPr>
        <w:spacing w:line="360" w:lineRule="auto"/>
        <w:ind w:left="709"/>
        <w:contextualSpacing/>
        <w:jc w:val="both"/>
        <w:rPr>
          <w:rFonts w:ascii="Arial" w:hAnsi="Arial" w:cs="Arial"/>
          <w:sz w:val="22"/>
          <w:szCs w:val="22"/>
        </w:rPr>
      </w:pPr>
    </w:p>
    <w:p w14:paraId="617C59E7" w14:textId="6B5CC053"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Should it not be possible to settle a dispute by means of mediation, it may be settled in a South African court of law.</w:t>
      </w:r>
    </w:p>
    <w:p w14:paraId="7A91E1E2" w14:textId="77777777" w:rsidR="00A7731A" w:rsidRPr="00032C41" w:rsidRDefault="00A7731A" w:rsidP="006D7D10">
      <w:pPr>
        <w:spacing w:line="360" w:lineRule="auto"/>
        <w:ind w:left="709"/>
        <w:contextualSpacing/>
        <w:jc w:val="both"/>
        <w:rPr>
          <w:rFonts w:ascii="Arial" w:hAnsi="Arial" w:cs="Arial"/>
          <w:sz w:val="22"/>
          <w:szCs w:val="22"/>
        </w:rPr>
      </w:pPr>
    </w:p>
    <w:p w14:paraId="49939BAE" w14:textId="2F8D0D50"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Mediation proceedings shall be conducted in accordance with the rules of procedure specified in the SCC.</w:t>
      </w:r>
    </w:p>
    <w:p w14:paraId="3EC8305D" w14:textId="77777777" w:rsidR="00A7731A" w:rsidRPr="00032C41" w:rsidRDefault="00A7731A" w:rsidP="006D7D10">
      <w:pPr>
        <w:spacing w:line="360" w:lineRule="auto"/>
        <w:ind w:left="709"/>
        <w:contextualSpacing/>
        <w:jc w:val="both"/>
        <w:rPr>
          <w:rFonts w:ascii="Arial" w:hAnsi="Arial" w:cs="Arial"/>
          <w:sz w:val="22"/>
          <w:szCs w:val="22"/>
        </w:rPr>
      </w:pPr>
    </w:p>
    <w:p w14:paraId="20F42492" w14:textId="68812CF3"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Notwithstanding any reference to mediation and/or court proceedings herein,</w:t>
      </w:r>
    </w:p>
    <w:p w14:paraId="512BC523" w14:textId="77777777" w:rsidR="00A7731A" w:rsidRPr="00032C41" w:rsidRDefault="00A7731A" w:rsidP="006D7D10">
      <w:pPr>
        <w:spacing w:line="360" w:lineRule="auto"/>
        <w:ind w:left="709"/>
        <w:contextualSpacing/>
        <w:jc w:val="both"/>
        <w:rPr>
          <w:rFonts w:ascii="Arial" w:hAnsi="Arial" w:cs="Arial"/>
          <w:sz w:val="22"/>
          <w:szCs w:val="22"/>
        </w:rPr>
      </w:pPr>
    </w:p>
    <w:p w14:paraId="1736B03A" w14:textId="5C0ABA6B" w:rsidR="00A7731A" w:rsidRPr="00032C41" w:rsidRDefault="00A7731A">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parties shall continue to perform their respective obligations under the contract unless they otherwise agree; and</w:t>
      </w:r>
    </w:p>
    <w:p w14:paraId="207DEF2C" w14:textId="77777777" w:rsidR="006F3C39" w:rsidRPr="00032C41" w:rsidRDefault="006F3C39" w:rsidP="006F3C39">
      <w:pPr>
        <w:spacing w:line="360" w:lineRule="auto"/>
        <w:ind w:left="698"/>
        <w:jc w:val="both"/>
        <w:rPr>
          <w:rFonts w:ascii="Arial" w:hAnsi="Arial" w:cs="Arial"/>
          <w:sz w:val="22"/>
          <w:szCs w:val="22"/>
        </w:rPr>
      </w:pPr>
    </w:p>
    <w:p w14:paraId="281352C0" w14:textId="2DC4DBF5" w:rsidR="00A7731A" w:rsidRPr="00032C41" w:rsidRDefault="00A7731A">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purchaser shall pay the supplier any monies due the supplier.</w:t>
      </w:r>
    </w:p>
    <w:p w14:paraId="637F65F8" w14:textId="77777777" w:rsidR="00A7731A" w:rsidRPr="00032C41" w:rsidRDefault="00A7731A" w:rsidP="006D7D10">
      <w:pPr>
        <w:pStyle w:val="ListParagraph"/>
        <w:spacing w:line="360" w:lineRule="auto"/>
        <w:ind w:left="1418"/>
        <w:jc w:val="both"/>
        <w:rPr>
          <w:rFonts w:ascii="Arial" w:hAnsi="Arial" w:cs="Arial"/>
          <w:sz w:val="22"/>
          <w:szCs w:val="22"/>
        </w:rPr>
      </w:pPr>
    </w:p>
    <w:p w14:paraId="2F97AC57" w14:textId="4DF11E06"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Limitation of liability</w:t>
      </w:r>
    </w:p>
    <w:p w14:paraId="5A4C6CE3" w14:textId="2977B89B"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0FA3115" w14:textId="228F0153"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Except in cases of criminal negligence or </w:t>
      </w:r>
      <w:r w:rsidR="00022575" w:rsidRPr="00032C41">
        <w:rPr>
          <w:rFonts w:ascii="Arial" w:hAnsi="Arial" w:cs="Arial"/>
          <w:sz w:val="22"/>
          <w:szCs w:val="22"/>
        </w:rPr>
        <w:t>wilful</w:t>
      </w:r>
      <w:r w:rsidRPr="00032C41">
        <w:rPr>
          <w:rFonts w:ascii="Arial" w:hAnsi="Arial" w:cs="Arial"/>
          <w:sz w:val="22"/>
          <w:szCs w:val="22"/>
        </w:rPr>
        <w:t xml:space="preserve"> misconduct, and </w:t>
      </w:r>
      <w:r w:rsidR="00D16949" w:rsidRPr="00032C41">
        <w:rPr>
          <w:rFonts w:ascii="Arial" w:hAnsi="Arial" w:cs="Arial"/>
          <w:sz w:val="22"/>
          <w:szCs w:val="22"/>
        </w:rPr>
        <w:t>in the</w:t>
      </w:r>
      <w:r w:rsidRPr="00032C41">
        <w:rPr>
          <w:rFonts w:ascii="Arial" w:hAnsi="Arial" w:cs="Arial"/>
          <w:sz w:val="22"/>
          <w:szCs w:val="22"/>
        </w:rPr>
        <w:t xml:space="preserve"> case of infringement pursuant to Clause </w:t>
      </w:r>
      <w:proofErr w:type="gramStart"/>
      <w:r w:rsidRPr="00032C41">
        <w:rPr>
          <w:rFonts w:ascii="Arial" w:hAnsi="Arial" w:cs="Arial"/>
          <w:sz w:val="22"/>
          <w:szCs w:val="22"/>
        </w:rPr>
        <w:t>6;</w:t>
      </w:r>
      <w:proofErr w:type="gramEnd"/>
    </w:p>
    <w:p w14:paraId="0E51EB68" w14:textId="77777777" w:rsidR="006F3C39" w:rsidRPr="00032C41" w:rsidRDefault="006F3C39" w:rsidP="006F3C39">
      <w:pPr>
        <w:pStyle w:val="ListParagraph"/>
        <w:spacing w:line="360" w:lineRule="auto"/>
        <w:ind w:left="709"/>
        <w:jc w:val="both"/>
        <w:rPr>
          <w:rFonts w:ascii="Arial" w:hAnsi="Arial" w:cs="Arial"/>
          <w:sz w:val="22"/>
          <w:szCs w:val="22"/>
        </w:rPr>
      </w:pPr>
    </w:p>
    <w:p w14:paraId="5939CCB1" w14:textId="71D8A5B5"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3409A8E7" w14:textId="77777777" w:rsidR="006F3C39" w:rsidRPr="00032C41" w:rsidRDefault="006F3C39" w:rsidP="006F3C39">
      <w:pPr>
        <w:pStyle w:val="ListParagraph"/>
        <w:spacing w:line="360" w:lineRule="auto"/>
        <w:ind w:left="1418"/>
        <w:jc w:val="both"/>
        <w:rPr>
          <w:rFonts w:ascii="Arial" w:hAnsi="Arial" w:cs="Arial"/>
          <w:sz w:val="22"/>
          <w:szCs w:val="22"/>
        </w:rPr>
      </w:pPr>
    </w:p>
    <w:p w14:paraId="1E69226B" w14:textId="100F5858" w:rsidR="00022575" w:rsidRPr="00032C41" w:rsidRDefault="00022575">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196E88E1" w14:textId="425A301F" w:rsidR="006203E2" w:rsidRPr="00032C41" w:rsidRDefault="006203E2" w:rsidP="006D7D10">
      <w:pPr>
        <w:spacing w:line="360" w:lineRule="auto"/>
        <w:contextualSpacing/>
        <w:jc w:val="both"/>
        <w:rPr>
          <w:rFonts w:ascii="Arial" w:hAnsi="Arial" w:cs="Arial"/>
          <w:sz w:val="22"/>
          <w:szCs w:val="22"/>
        </w:rPr>
      </w:pPr>
    </w:p>
    <w:p w14:paraId="4085ECC4" w14:textId="450EB0B8"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Governing language</w:t>
      </w:r>
    </w:p>
    <w:p w14:paraId="6CD8EA8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34C928F8" w14:textId="139F66C9"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contract shall be written in English. All correspondence and other documents pertaining to the contract that is exchanged by the parties shall also be written in English.</w:t>
      </w:r>
    </w:p>
    <w:p w14:paraId="3D50EDB1" w14:textId="4EFD141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64BB7F6F" w14:textId="207067DE"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Applicable law</w:t>
      </w:r>
    </w:p>
    <w:p w14:paraId="0814A0E4"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A6CFCF5" w14:textId="69900817"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contract shall be interpreted in accordance with South African laws, unless otherwise specified in SCC.</w:t>
      </w:r>
    </w:p>
    <w:p w14:paraId="0E665C16" w14:textId="01B6B46C"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56B7371A" w14:textId="77777777" w:rsidR="00022575"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Notices</w:t>
      </w:r>
      <w:r w:rsidRPr="00032C41">
        <w:rPr>
          <w:rFonts w:ascii="Arial" w:hAnsi="Arial" w:cs="Arial"/>
          <w:sz w:val="22"/>
          <w:szCs w:val="22"/>
        </w:rPr>
        <w:tab/>
      </w:r>
    </w:p>
    <w:p w14:paraId="52AB29C6" w14:textId="77777777" w:rsidR="00022575" w:rsidRPr="00032C41" w:rsidRDefault="00022575" w:rsidP="006D7D10">
      <w:pPr>
        <w:pStyle w:val="ListParagraph"/>
        <w:spacing w:line="360" w:lineRule="auto"/>
        <w:ind w:left="284"/>
        <w:jc w:val="both"/>
        <w:rPr>
          <w:rFonts w:ascii="Arial" w:hAnsi="Arial" w:cs="Arial"/>
          <w:sz w:val="22"/>
          <w:szCs w:val="22"/>
        </w:rPr>
      </w:pPr>
    </w:p>
    <w:p w14:paraId="07E77F7A" w14:textId="6A83388B" w:rsidR="006203E2" w:rsidRPr="00032C41" w:rsidRDefault="00022575">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Every written </w:t>
      </w:r>
      <w:r w:rsidR="004A2B72" w:rsidRPr="00032C41">
        <w:rPr>
          <w:rFonts w:ascii="Arial" w:hAnsi="Arial" w:cs="Arial"/>
          <w:sz w:val="22"/>
          <w:szCs w:val="22"/>
        </w:rPr>
        <w:t xml:space="preserve">acceptance </w:t>
      </w:r>
      <w:r w:rsidR="006F3C39" w:rsidRPr="00032C41">
        <w:rPr>
          <w:rFonts w:ascii="Arial" w:hAnsi="Arial" w:cs="Arial"/>
          <w:sz w:val="22"/>
          <w:szCs w:val="22"/>
        </w:rPr>
        <w:t xml:space="preserve">of </w:t>
      </w:r>
      <w:r w:rsidR="007C268A" w:rsidRPr="00032C41">
        <w:rPr>
          <w:rFonts w:ascii="Arial" w:hAnsi="Arial" w:cs="Arial"/>
          <w:sz w:val="22"/>
          <w:szCs w:val="22"/>
        </w:rPr>
        <w:t>a bid</w:t>
      </w:r>
      <w:r w:rsidR="006203E2" w:rsidRPr="00032C41">
        <w:rPr>
          <w:rFonts w:ascii="Arial" w:hAnsi="Arial" w:cs="Arial"/>
          <w:sz w:val="22"/>
          <w:szCs w:val="22"/>
        </w:rPr>
        <w:t xml:space="preserve">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032C41" w:rsidRDefault="006203E2" w:rsidP="006D7D10">
      <w:pPr>
        <w:spacing w:line="360" w:lineRule="auto"/>
        <w:contextualSpacing/>
        <w:jc w:val="both"/>
        <w:rPr>
          <w:rFonts w:ascii="Arial" w:hAnsi="Arial" w:cs="Arial"/>
          <w:sz w:val="22"/>
          <w:szCs w:val="22"/>
        </w:rPr>
      </w:pPr>
    </w:p>
    <w:p w14:paraId="6ED7F6E6" w14:textId="7645F82A"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time mentioned in the contract documents for performing any act after such aforesaid notice has been given, shall be reckoned from the date of posting of such notice.</w:t>
      </w:r>
    </w:p>
    <w:p w14:paraId="0540F344" w14:textId="71A16647" w:rsidR="006203E2" w:rsidRPr="00032C41" w:rsidRDefault="006203E2" w:rsidP="006D7D10">
      <w:pPr>
        <w:spacing w:line="360" w:lineRule="auto"/>
        <w:contextualSpacing/>
        <w:jc w:val="both"/>
        <w:rPr>
          <w:rFonts w:ascii="Arial" w:hAnsi="Arial" w:cs="Arial"/>
          <w:sz w:val="22"/>
          <w:szCs w:val="22"/>
        </w:rPr>
      </w:pPr>
    </w:p>
    <w:p w14:paraId="27C13B11" w14:textId="7FC710BB"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Taxes and duties</w:t>
      </w:r>
    </w:p>
    <w:p w14:paraId="3B03B9F7"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9021AD0" w14:textId="3C6E08D9"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A foreign supplier shall be entirely responsible for all taxes, stamp duties, license fees, and other such levies imposed outside the purchaser’s country.</w:t>
      </w:r>
    </w:p>
    <w:p w14:paraId="00CB6E7D" w14:textId="77777777" w:rsidR="006203E2" w:rsidRPr="00032C41" w:rsidRDefault="006203E2" w:rsidP="006D7D10">
      <w:pPr>
        <w:spacing w:line="360" w:lineRule="auto"/>
        <w:contextualSpacing/>
        <w:jc w:val="both"/>
        <w:rPr>
          <w:rFonts w:ascii="Arial" w:hAnsi="Arial" w:cs="Arial"/>
          <w:sz w:val="22"/>
          <w:szCs w:val="22"/>
        </w:rPr>
      </w:pPr>
    </w:p>
    <w:p w14:paraId="175A6B7B" w14:textId="1710ADBC"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A local supplier shall be entirely responsible for all taxes, duties, license fees, etc., incurred until delivery of the contracted goods </w:t>
      </w:r>
      <w:r w:rsidR="00022575" w:rsidRPr="00032C41">
        <w:rPr>
          <w:rFonts w:ascii="Arial" w:hAnsi="Arial" w:cs="Arial"/>
          <w:sz w:val="22"/>
          <w:szCs w:val="22"/>
        </w:rPr>
        <w:t>to the</w:t>
      </w:r>
      <w:r w:rsidRPr="00032C41">
        <w:rPr>
          <w:rFonts w:ascii="Arial" w:hAnsi="Arial" w:cs="Arial"/>
          <w:sz w:val="22"/>
          <w:szCs w:val="22"/>
        </w:rPr>
        <w:t xml:space="preserve"> purchaser.</w:t>
      </w:r>
    </w:p>
    <w:p w14:paraId="02DA1EC3" w14:textId="77777777" w:rsidR="006203E2" w:rsidRPr="00032C41" w:rsidRDefault="006203E2" w:rsidP="006D7D10">
      <w:pPr>
        <w:spacing w:line="360" w:lineRule="auto"/>
        <w:contextualSpacing/>
        <w:jc w:val="both"/>
        <w:rPr>
          <w:rFonts w:ascii="Arial" w:hAnsi="Arial" w:cs="Arial"/>
          <w:sz w:val="22"/>
          <w:szCs w:val="22"/>
        </w:rPr>
      </w:pPr>
    </w:p>
    <w:p w14:paraId="04DACBFD" w14:textId="32C47DC7"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C1A9EB4" w14:textId="402E49FF"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3447425F" w14:textId="27A7E498"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National Industrial Participation (NIP) Programme</w:t>
      </w:r>
    </w:p>
    <w:p w14:paraId="2CCA0E54" w14:textId="77777777" w:rsidR="006203E2" w:rsidRPr="00032C41" w:rsidRDefault="006203E2" w:rsidP="006D7D10">
      <w:pPr>
        <w:spacing w:line="360" w:lineRule="auto"/>
        <w:contextualSpacing/>
        <w:jc w:val="both"/>
        <w:rPr>
          <w:rFonts w:ascii="Arial" w:hAnsi="Arial" w:cs="Arial"/>
          <w:sz w:val="22"/>
          <w:szCs w:val="22"/>
        </w:rPr>
      </w:pPr>
    </w:p>
    <w:p w14:paraId="06918D96" w14:textId="0D70A67A" w:rsidR="00A54923" w:rsidRPr="00032C41" w:rsidRDefault="00A54923">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NIP Programme administered by the Department of Trade and Industry shall be applicable to all contracts that are subject to the NIP obligation.</w:t>
      </w:r>
    </w:p>
    <w:p w14:paraId="7EAF1948" w14:textId="77777777" w:rsidR="00A54923" w:rsidRPr="00032C41" w:rsidRDefault="00A54923" w:rsidP="006D7D10">
      <w:pPr>
        <w:spacing w:line="360" w:lineRule="auto"/>
        <w:contextualSpacing/>
        <w:jc w:val="both"/>
        <w:rPr>
          <w:rFonts w:ascii="Arial" w:hAnsi="Arial" w:cs="Arial"/>
          <w:sz w:val="22"/>
          <w:szCs w:val="22"/>
        </w:rPr>
      </w:pPr>
    </w:p>
    <w:p w14:paraId="5E9481DB" w14:textId="010BE84D"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Prohibition of Restrictive practices</w:t>
      </w:r>
    </w:p>
    <w:p w14:paraId="0246AA7E"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77DED51B" w14:textId="31D0624B"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032C41" w:rsidRDefault="006203E2" w:rsidP="006D7D10">
      <w:pPr>
        <w:spacing w:line="360" w:lineRule="auto"/>
        <w:contextualSpacing/>
        <w:jc w:val="both"/>
        <w:rPr>
          <w:rFonts w:ascii="Arial" w:hAnsi="Arial" w:cs="Arial"/>
          <w:sz w:val="22"/>
          <w:szCs w:val="22"/>
        </w:rPr>
      </w:pPr>
    </w:p>
    <w:p w14:paraId="007FA8FB" w14:textId="64B78A0C"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000B73C9" w14:textId="34E340E3" w:rsidR="00E85AC3" w:rsidRPr="00F31FE7" w:rsidRDefault="006203E2">
      <w:pPr>
        <w:pStyle w:val="ListParagraph"/>
        <w:numPr>
          <w:ilvl w:val="1"/>
          <w:numId w:val="38"/>
        </w:numPr>
        <w:spacing w:line="360" w:lineRule="auto"/>
        <w:ind w:left="709"/>
        <w:jc w:val="both"/>
        <w:rPr>
          <w:rFonts w:ascii="Arial" w:hAnsi="Arial" w:cs="Arial"/>
          <w:sz w:val="22"/>
          <w:szCs w:val="22"/>
        </w:rPr>
      </w:pPr>
      <w:r w:rsidRPr="00F31FE7">
        <w:rPr>
          <w:rFonts w:ascii="Arial" w:hAnsi="Arial" w:cs="Arial"/>
          <w:sz w:val="22"/>
          <w:szCs w:val="22"/>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bookmarkEnd w:id="105"/>
    </w:p>
    <w:sectPr w:rsidR="00E85AC3" w:rsidRPr="00F31FE7" w:rsidSect="00E85AC3">
      <w:headerReference w:type="even" r:id="rId17"/>
      <w:footerReference w:type="default" r:id="rId18"/>
      <w:headerReference w:type="first" r:id="rId19"/>
      <w:pgSz w:w="11906" w:h="16838"/>
      <w:pgMar w:top="1418" w:right="1440" w:bottom="1702" w:left="1440"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F4C9D" w14:textId="77777777" w:rsidR="00D6282D" w:rsidRDefault="00D6282D" w:rsidP="005C54CA">
      <w:r>
        <w:separator/>
      </w:r>
    </w:p>
  </w:endnote>
  <w:endnote w:type="continuationSeparator" w:id="0">
    <w:p w14:paraId="31E51351" w14:textId="77777777" w:rsidR="00D6282D" w:rsidRDefault="00D6282D"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9FE5" w14:textId="77777777" w:rsidR="00D6282D" w:rsidRDefault="00D6282D" w:rsidP="005C54CA">
      <w:r>
        <w:separator/>
      </w:r>
    </w:p>
  </w:footnote>
  <w:footnote w:type="continuationSeparator" w:id="0">
    <w:p w14:paraId="33AA46AE" w14:textId="77777777" w:rsidR="00D6282D" w:rsidRDefault="00D6282D"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A2C1" w14:textId="3D4F5FFC"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96CBAD8"/>
    <w:lvl w:ilvl="0">
      <w:start w:val="1"/>
      <w:numFmt w:val="decimal"/>
      <w:lvlText w:val="%1."/>
      <w:lvlJc w:val="left"/>
      <w:pPr>
        <w:tabs>
          <w:tab w:val="num" w:pos="900"/>
        </w:tabs>
        <w:ind w:left="900" w:hanging="900"/>
      </w:pPr>
      <w:rPr>
        <w:rFonts w:hint="default"/>
        <w:b/>
        <w:bCs/>
      </w:rPr>
    </w:lvl>
    <w:lvl w:ilvl="1">
      <w:start w:val="1"/>
      <w:numFmt w:val="decimal"/>
      <w:isLgl/>
      <w:lvlText w:val="%1.%2"/>
      <w:lvlJc w:val="left"/>
      <w:pPr>
        <w:tabs>
          <w:tab w:val="num" w:pos="900"/>
        </w:tabs>
        <w:ind w:left="900" w:hanging="900"/>
      </w:pPr>
      <w:rPr>
        <w:rFonts w:hint="default"/>
        <w:b/>
        <w:bCs/>
      </w:rPr>
    </w:lvl>
    <w:lvl w:ilvl="2">
      <w:start w:val="1"/>
      <w:numFmt w:val="decimal"/>
      <w:isLgl/>
      <w:lvlText w:val="%1.%2.%3"/>
      <w:lvlJc w:val="left"/>
      <w:pPr>
        <w:tabs>
          <w:tab w:val="num" w:pos="900"/>
        </w:tabs>
        <w:ind w:left="900" w:hanging="900"/>
      </w:pPr>
      <w:rPr>
        <w:rFonts w:hint="default"/>
        <w:b/>
        <w:bCs/>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CD0BF5"/>
    <w:multiLevelType w:val="multilevel"/>
    <w:tmpl w:val="9006A214"/>
    <w:lvl w:ilvl="0">
      <w:start w:val="2"/>
      <w:numFmt w:val="decimal"/>
      <w:lvlText w:val="%1"/>
      <w:lvlJc w:val="left"/>
      <w:pPr>
        <w:ind w:left="360" w:hanging="360"/>
      </w:pPr>
      <w:rPr>
        <w:rFonts w:hint="default"/>
      </w:rPr>
    </w:lvl>
    <w:lvl w:ilvl="1">
      <w:start w:val="1"/>
      <w:numFmt w:val="lowerLetter"/>
      <w:lvlText w:val="%2)"/>
      <w:lvlJc w:val="left"/>
      <w:pPr>
        <w:ind w:left="4472" w:hanging="360"/>
      </w:pPr>
      <w:rPr>
        <w:rFonts w:ascii="Arial" w:eastAsia="Times New Roman" w:hAnsi="Arial" w:cs="Arial"/>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3" w15:restartNumberingAfterBreak="0">
    <w:nsid w:val="052C21B2"/>
    <w:multiLevelType w:val="multilevel"/>
    <w:tmpl w:val="3BB06014"/>
    <w:lvl w:ilvl="0">
      <w:start w:val="3"/>
      <w:numFmt w:val="decimal"/>
      <w:lvlText w:val="%1"/>
      <w:lvlJc w:val="left"/>
      <w:pPr>
        <w:ind w:left="600" w:hanging="600"/>
      </w:pPr>
      <w:rPr>
        <w:rFonts w:hint="default"/>
      </w:rPr>
    </w:lvl>
    <w:lvl w:ilvl="1">
      <w:start w:val="20"/>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7D65A79"/>
    <w:multiLevelType w:val="multilevel"/>
    <w:tmpl w:val="525C2D7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25A50"/>
    <w:multiLevelType w:val="multilevel"/>
    <w:tmpl w:val="C276B39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3F4EA4"/>
    <w:multiLevelType w:val="multilevel"/>
    <w:tmpl w:val="4D18F3D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D4D7D9A"/>
    <w:multiLevelType w:val="multilevel"/>
    <w:tmpl w:val="B7D62EF0"/>
    <w:lvl w:ilvl="0">
      <w:start w:val="3"/>
      <w:numFmt w:val="decimal"/>
      <w:lvlText w:val="%1"/>
      <w:lvlJc w:val="left"/>
      <w:pPr>
        <w:ind w:left="600" w:hanging="600"/>
      </w:pPr>
      <w:rPr>
        <w:rFonts w:hint="default"/>
      </w:rPr>
    </w:lvl>
    <w:lvl w:ilvl="1">
      <w:start w:val="17"/>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13961C7"/>
    <w:multiLevelType w:val="multilevel"/>
    <w:tmpl w:val="1D64D1EA"/>
    <w:lvl w:ilvl="0">
      <w:start w:val="20"/>
      <w:numFmt w:val="decimal"/>
      <w:lvlText w:val="%1"/>
      <w:lvlJc w:val="left"/>
      <w:pPr>
        <w:ind w:left="420" w:hanging="420"/>
      </w:pPr>
      <w:rPr>
        <w:rFonts w:hint="default"/>
      </w:rPr>
    </w:lvl>
    <w:lvl w:ilvl="1">
      <w:start w:val="1"/>
      <w:numFmt w:val="decimal"/>
      <w:lvlText w:val="%1.%2"/>
      <w:lvlJc w:val="left"/>
      <w:pPr>
        <w:ind w:left="2064" w:hanging="420"/>
      </w:pPr>
      <w:rPr>
        <w:rFonts w:hint="default"/>
        <w:b/>
        <w:bCs/>
      </w:rPr>
    </w:lvl>
    <w:lvl w:ilvl="2">
      <w:start w:val="1"/>
      <w:numFmt w:val="decimal"/>
      <w:lvlText w:val="%1.%2.%3"/>
      <w:lvlJc w:val="left"/>
      <w:pPr>
        <w:ind w:left="4008" w:hanging="720"/>
      </w:pPr>
      <w:rPr>
        <w:rFonts w:hint="default"/>
      </w:rPr>
    </w:lvl>
    <w:lvl w:ilvl="3">
      <w:start w:val="1"/>
      <w:numFmt w:val="decimal"/>
      <w:lvlText w:val="%1.%2.%3.%4"/>
      <w:lvlJc w:val="left"/>
      <w:pPr>
        <w:ind w:left="5652" w:hanging="720"/>
      </w:pPr>
      <w:rPr>
        <w:rFonts w:hint="default"/>
      </w:rPr>
    </w:lvl>
    <w:lvl w:ilvl="4">
      <w:start w:val="1"/>
      <w:numFmt w:val="decimal"/>
      <w:lvlText w:val="%1.%2.%3.%4.%5"/>
      <w:lvlJc w:val="left"/>
      <w:pPr>
        <w:ind w:left="7656" w:hanging="1080"/>
      </w:pPr>
      <w:rPr>
        <w:rFonts w:hint="default"/>
      </w:rPr>
    </w:lvl>
    <w:lvl w:ilvl="5">
      <w:start w:val="1"/>
      <w:numFmt w:val="decimal"/>
      <w:lvlText w:val="%1.%2.%3.%4.%5.%6"/>
      <w:lvlJc w:val="left"/>
      <w:pPr>
        <w:ind w:left="9300" w:hanging="1080"/>
      </w:pPr>
      <w:rPr>
        <w:rFonts w:hint="default"/>
      </w:rPr>
    </w:lvl>
    <w:lvl w:ilvl="6">
      <w:start w:val="1"/>
      <w:numFmt w:val="decimal"/>
      <w:lvlText w:val="%1.%2.%3.%4.%5.%6.%7"/>
      <w:lvlJc w:val="left"/>
      <w:pPr>
        <w:ind w:left="11304" w:hanging="1440"/>
      </w:pPr>
      <w:rPr>
        <w:rFonts w:hint="default"/>
      </w:rPr>
    </w:lvl>
    <w:lvl w:ilvl="7">
      <w:start w:val="1"/>
      <w:numFmt w:val="decimal"/>
      <w:lvlText w:val="%1.%2.%3.%4.%5.%6.%7.%8"/>
      <w:lvlJc w:val="left"/>
      <w:pPr>
        <w:ind w:left="12948" w:hanging="1440"/>
      </w:pPr>
      <w:rPr>
        <w:rFonts w:hint="default"/>
      </w:rPr>
    </w:lvl>
    <w:lvl w:ilvl="8">
      <w:start w:val="1"/>
      <w:numFmt w:val="decimal"/>
      <w:lvlText w:val="%1.%2.%3.%4.%5.%6.%7.%8.%9"/>
      <w:lvlJc w:val="left"/>
      <w:pPr>
        <w:ind w:left="14952" w:hanging="1800"/>
      </w:pPr>
      <w:rPr>
        <w:rFonts w:hint="default"/>
      </w:rPr>
    </w:lvl>
  </w:abstractNum>
  <w:abstractNum w:abstractNumId="9" w15:restartNumberingAfterBreak="0">
    <w:nsid w:val="15B5746D"/>
    <w:multiLevelType w:val="multilevel"/>
    <w:tmpl w:val="8806D390"/>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DF7496F"/>
    <w:multiLevelType w:val="multilevel"/>
    <w:tmpl w:val="FFA2933E"/>
    <w:lvl w:ilvl="0">
      <w:start w:val="12"/>
      <w:numFmt w:val="decimal"/>
      <w:lvlText w:val="%1"/>
      <w:lvlJc w:val="left"/>
      <w:pPr>
        <w:ind w:left="420" w:hanging="420"/>
      </w:pPr>
      <w:rPr>
        <w:rFonts w:hint="default"/>
      </w:rPr>
    </w:lvl>
    <w:lvl w:ilvl="1">
      <w:start w:val="1"/>
      <w:numFmt w:val="decimal"/>
      <w:lvlText w:val="%1.%2"/>
      <w:lvlJc w:val="left"/>
      <w:pPr>
        <w:ind w:left="1344" w:hanging="420"/>
      </w:pPr>
      <w:rPr>
        <w:rFonts w:hint="default"/>
        <w:b/>
        <w:bCs/>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20605FC"/>
    <w:multiLevelType w:val="multilevel"/>
    <w:tmpl w:val="10A04AF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5372AB"/>
    <w:multiLevelType w:val="multilevel"/>
    <w:tmpl w:val="7DA827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F082B"/>
    <w:multiLevelType w:val="multilevel"/>
    <w:tmpl w:val="A094CDE4"/>
    <w:lvl w:ilvl="0">
      <w:start w:val="7"/>
      <w:numFmt w:val="decimal"/>
      <w:lvlText w:val="%1"/>
      <w:lvlJc w:val="left"/>
      <w:pPr>
        <w:ind w:left="360" w:hanging="360"/>
      </w:pPr>
      <w:rPr>
        <w:rFonts w:hint="default"/>
      </w:rPr>
    </w:lvl>
    <w:lvl w:ilvl="1">
      <w:start w:val="4"/>
      <w:numFmt w:val="decimal"/>
      <w:lvlText w:val="%1.%2"/>
      <w:lvlJc w:val="left"/>
      <w:pPr>
        <w:ind w:left="2004" w:hanging="360"/>
      </w:pPr>
      <w:rPr>
        <w:rFonts w:hint="default"/>
        <w:b/>
        <w:bCs/>
      </w:rPr>
    </w:lvl>
    <w:lvl w:ilvl="2">
      <w:start w:val="1"/>
      <w:numFmt w:val="decimal"/>
      <w:lvlText w:val="%1.%2.%3"/>
      <w:lvlJc w:val="left"/>
      <w:pPr>
        <w:ind w:left="4008" w:hanging="720"/>
      </w:pPr>
      <w:rPr>
        <w:rFonts w:hint="default"/>
      </w:rPr>
    </w:lvl>
    <w:lvl w:ilvl="3">
      <w:start w:val="1"/>
      <w:numFmt w:val="decimal"/>
      <w:lvlText w:val="%1.%2.%3.%4"/>
      <w:lvlJc w:val="left"/>
      <w:pPr>
        <w:ind w:left="5652" w:hanging="720"/>
      </w:pPr>
      <w:rPr>
        <w:rFonts w:hint="default"/>
      </w:rPr>
    </w:lvl>
    <w:lvl w:ilvl="4">
      <w:start w:val="1"/>
      <w:numFmt w:val="decimal"/>
      <w:lvlText w:val="%1.%2.%3.%4.%5"/>
      <w:lvlJc w:val="left"/>
      <w:pPr>
        <w:ind w:left="7656" w:hanging="1080"/>
      </w:pPr>
      <w:rPr>
        <w:rFonts w:hint="default"/>
      </w:rPr>
    </w:lvl>
    <w:lvl w:ilvl="5">
      <w:start w:val="1"/>
      <w:numFmt w:val="decimal"/>
      <w:lvlText w:val="%1.%2.%3.%4.%5.%6"/>
      <w:lvlJc w:val="left"/>
      <w:pPr>
        <w:ind w:left="9300" w:hanging="1080"/>
      </w:pPr>
      <w:rPr>
        <w:rFonts w:hint="default"/>
      </w:rPr>
    </w:lvl>
    <w:lvl w:ilvl="6">
      <w:start w:val="1"/>
      <w:numFmt w:val="decimal"/>
      <w:lvlText w:val="%1.%2.%3.%4.%5.%6.%7"/>
      <w:lvlJc w:val="left"/>
      <w:pPr>
        <w:ind w:left="11304" w:hanging="1440"/>
      </w:pPr>
      <w:rPr>
        <w:rFonts w:hint="default"/>
      </w:rPr>
    </w:lvl>
    <w:lvl w:ilvl="7">
      <w:start w:val="1"/>
      <w:numFmt w:val="decimal"/>
      <w:lvlText w:val="%1.%2.%3.%4.%5.%6.%7.%8"/>
      <w:lvlJc w:val="left"/>
      <w:pPr>
        <w:ind w:left="12948" w:hanging="1440"/>
      </w:pPr>
      <w:rPr>
        <w:rFonts w:hint="default"/>
      </w:rPr>
    </w:lvl>
    <w:lvl w:ilvl="8">
      <w:start w:val="1"/>
      <w:numFmt w:val="decimal"/>
      <w:lvlText w:val="%1.%2.%3.%4.%5.%6.%7.%8.%9"/>
      <w:lvlJc w:val="left"/>
      <w:pPr>
        <w:ind w:left="14952" w:hanging="1800"/>
      </w:pPr>
      <w:rPr>
        <w:rFonts w:hint="default"/>
      </w:rPr>
    </w:lvl>
  </w:abstractNum>
  <w:abstractNum w:abstractNumId="15" w15:restartNumberingAfterBreak="0">
    <w:nsid w:val="271229BC"/>
    <w:multiLevelType w:val="multilevel"/>
    <w:tmpl w:val="1536F994"/>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616841"/>
    <w:multiLevelType w:val="hybridMultilevel"/>
    <w:tmpl w:val="EA7645A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F79E23E8">
      <w:start w:val="9"/>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A55F6A"/>
    <w:multiLevelType w:val="multilevel"/>
    <w:tmpl w:val="3118D078"/>
    <w:lvl w:ilvl="0">
      <w:start w:val="3"/>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AD0C4D"/>
    <w:multiLevelType w:val="multilevel"/>
    <w:tmpl w:val="3E06C9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DF26BBB"/>
    <w:multiLevelType w:val="multilevel"/>
    <w:tmpl w:val="8C622BE2"/>
    <w:lvl w:ilvl="0">
      <w:start w:val="3"/>
      <w:numFmt w:val="decimal"/>
      <w:lvlText w:val="%1."/>
      <w:lvlJc w:val="left"/>
      <w:pPr>
        <w:ind w:left="360" w:hanging="360"/>
      </w:pPr>
      <w:rPr>
        <w:rFonts w:hint="default"/>
        <w:b/>
        <w:bCs/>
      </w:rPr>
    </w:lvl>
    <w:lvl w:ilvl="1">
      <w:start w:val="1"/>
      <w:numFmt w:val="decimal"/>
      <w:lvlText w:val="%1.%2."/>
      <w:lvlJc w:val="left"/>
      <w:pPr>
        <w:ind w:left="1620"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780" w:hanging="1080"/>
      </w:pPr>
      <w:rPr>
        <w:rFonts w:hint="default"/>
        <w:b/>
        <w:bCs/>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5913BCB"/>
    <w:multiLevelType w:val="multilevel"/>
    <w:tmpl w:val="364EBBE6"/>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B35398"/>
    <w:multiLevelType w:val="multilevel"/>
    <w:tmpl w:val="255C8482"/>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3A940578"/>
    <w:multiLevelType w:val="multilevel"/>
    <w:tmpl w:val="E8E2AB0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B817BFD"/>
    <w:multiLevelType w:val="multilevel"/>
    <w:tmpl w:val="F858CA62"/>
    <w:lvl w:ilvl="0">
      <w:start w:val="3"/>
      <w:numFmt w:val="decimal"/>
      <w:lvlText w:val="%1"/>
      <w:lvlJc w:val="left"/>
      <w:pPr>
        <w:ind w:left="600" w:hanging="600"/>
      </w:pPr>
      <w:rPr>
        <w:rFonts w:hint="default"/>
      </w:rPr>
    </w:lvl>
    <w:lvl w:ilvl="1">
      <w:start w:val="15"/>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3CAA74C2"/>
    <w:multiLevelType w:val="hybridMultilevel"/>
    <w:tmpl w:val="3FFAD378"/>
    <w:lvl w:ilvl="0" w:tplc="62B653CA">
      <w:start w:val="1"/>
      <w:numFmt w:val="decimal"/>
      <w:lvlText w:val="%1."/>
      <w:lvlJc w:val="left"/>
      <w:pPr>
        <w:ind w:left="6840" w:hanging="360"/>
      </w:pPr>
      <w:rPr>
        <w:rFonts w:hint="default"/>
        <w:b/>
        <w:bCs/>
      </w:rPr>
    </w:lvl>
    <w:lvl w:ilvl="1" w:tplc="1C090019">
      <w:start w:val="1"/>
      <w:numFmt w:val="lowerLetter"/>
      <w:lvlText w:val="%2."/>
      <w:lvlJc w:val="left"/>
      <w:pPr>
        <w:ind w:left="7560" w:hanging="360"/>
      </w:pPr>
    </w:lvl>
    <w:lvl w:ilvl="2" w:tplc="1C09001B">
      <w:start w:val="1"/>
      <w:numFmt w:val="lowerRoman"/>
      <w:lvlText w:val="%3."/>
      <w:lvlJc w:val="right"/>
      <w:pPr>
        <w:ind w:left="8280" w:hanging="180"/>
      </w:pPr>
    </w:lvl>
    <w:lvl w:ilvl="3" w:tplc="1C09000F">
      <w:start w:val="1"/>
      <w:numFmt w:val="decimal"/>
      <w:lvlText w:val="%4."/>
      <w:lvlJc w:val="left"/>
      <w:pPr>
        <w:ind w:left="9000" w:hanging="360"/>
      </w:pPr>
    </w:lvl>
    <w:lvl w:ilvl="4" w:tplc="1C090019">
      <w:start w:val="1"/>
      <w:numFmt w:val="lowerLetter"/>
      <w:lvlText w:val="%5."/>
      <w:lvlJc w:val="left"/>
      <w:pPr>
        <w:ind w:left="9720" w:hanging="360"/>
      </w:pPr>
    </w:lvl>
    <w:lvl w:ilvl="5" w:tplc="1C09001B" w:tentative="1">
      <w:start w:val="1"/>
      <w:numFmt w:val="lowerRoman"/>
      <w:lvlText w:val="%6."/>
      <w:lvlJc w:val="right"/>
      <w:pPr>
        <w:ind w:left="10440" w:hanging="180"/>
      </w:pPr>
    </w:lvl>
    <w:lvl w:ilvl="6" w:tplc="1C09000F">
      <w:start w:val="1"/>
      <w:numFmt w:val="decimal"/>
      <w:lvlText w:val="%7."/>
      <w:lvlJc w:val="left"/>
      <w:pPr>
        <w:ind w:left="11160" w:hanging="360"/>
      </w:pPr>
    </w:lvl>
    <w:lvl w:ilvl="7" w:tplc="1C090019" w:tentative="1">
      <w:start w:val="1"/>
      <w:numFmt w:val="lowerLetter"/>
      <w:lvlText w:val="%8."/>
      <w:lvlJc w:val="left"/>
      <w:pPr>
        <w:ind w:left="11880" w:hanging="360"/>
      </w:pPr>
    </w:lvl>
    <w:lvl w:ilvl="8" w:tplc="1C09001B" w:tentative="1">
      <w:start w:val="1"/>
      <w:numFmt w:val="lowerRoman"/>
      <w:lvlText w:val="%9."/>
      <w:lvlJc w:val="right"/>
      <w:pPr>
        <w:ind w:left="12600" w:hanging="180"/>
      </w:pPr>
    </w:lvl>
  </w:abstractNum>
  <w:abstractNum w:abstractNumId="26" w15:restartNumberingAfterBreak="0">
    <w:nsid w:val="3E9401B4"/>
    <w:multiLevelType w:val="hybridMultilevel"/>
    <w:tmpl w:val="5344DEDC"/>
    <w:lvl w:ilvl="0" w:tplc="4768AF1C">
      <w:start w:val="1"/>
      <w:numFmt w:val="bullet"/>
      <w:pStyle w:val="ListBullet2"/>
      <w:lvlText w:val=""/>
      <w:lvlJc w:val="left"/>
      <w:pPr>
        <w:ind w:left="1789" w:hanging="360"/>
      </w:pPr>
      <w:rPr>
        <w:rFonts w:ascii="Symbol" w:hAnsi="Symbol" w:hint="default"/>
      </w:rPr>
    </w:lvl>
    <w:lvl w:ilvl="1" w:tplc="1C090003" w:tentative="1">
      <w:start w:val="1"/>
      <w:numFmt w:val="bullet"/>
      <w:lvlText w:val="o"/>
      <w:lvlJc w:val="left"/>
      <w:pPr>
        <w:ind w:left="2509" w:hanging="360"/>
      </w:pPr>
      <w:rPr>
        <w:rFonts w:ascii="Courier New" w:hAnsi="Courier New" w:cs="Courier New" w:hint="default"/>
      </w:rPr>
    </w:lvl>
    <w:lvl w:ilvl="2" w:tplc="1C090005" w:tentative="1">
      <w:start w:val="1"/>
      <w:numFmt w:val="bullet"/>
      <w:lvlText w:val=""/>
      <w:lvlJc w:val="left"/>
      <w:pPr>
        <w:ind w:left="3229" w:hanging="360"/>
      </w:pPr>
      <w:rPr>
        <w:rFonts w:ascii="Wingdings" w:hAnsi="Wingdings" w:hint="default"/>
      </w:rPr>
    </w:lvl>
    <w:lvl w:ilvl="3" w:tplc="1C090001" w:tentative="1">
      <w:start w:val="1"/>
      <w:numFmt w:val="bullet"/>
      <w:lvlText w:val=""/>
      <w:lvlJc w:val="left"/>
      <w:pPr>
        <w:ind w:left="3949" w:hanging="360"/>
      </w:pPr>
      <w:rPr>
        <w:rFonts w:ascii="Symbol" w:hAnsi="Symbol" w:hint="default"/>
      </w:rPr>
    </w:lvl>
    <w:lvl w:ilvl="4" w:tplc="1C090003" w:tentative="1">
      <w:start w:val="1"/>
      <w:numFmt w:val="bullet"/>
      <w:lvlText w:val="o"/>
      <w:lvlJc w:val="left"/>
      <w:pPr>
        <w:ind w:left="4669" w:hanging="360"/>
      </w:pPr>
      <w:rPr>
        <w:rFonts w:ascii="Courier New" w:hAnsi="Courier New" w:cs="Courier New" w:hint="default"/>
      </w:rPr>
    </w:lvl>
    <w:lvl w:ilvl="5" w:tplc="1C090005" w:tentative="1">
      <w:start w:val="1"/>
      <w:numFmt w:val="bullet"/>
      <w:lvlText w:val=""/>
      <w:lvlJc w:val="left"/>
      <w:pPr>
        <w:ind w:left="5389" w:hanging="360"/>
      </w:pPr>
      <w:rPr>
        <w:rFonts w:ascii="Wingdings" w:hAnsi="Wingdings" w:hint="default"/>
      </w:rPr>
    </w:lvl>
    <w:lvl w:ilvl="6" w:tplc="1C090001" w:tentative="1">
      <w:start w:val="1"/>
      <w:numFmt w:val="bullet"/>
      <w:lvlText w:val=""/>
      <w:lvlJc w:val="left"/>
      <w:pPr>
        <w:ind w:left="6109" w:hanging="360"/>
      </w:pPr>
      <w:rPr>
        <w:rFonts w:ascii="Symbol" w:hAnsi="Symbol" w:hint="default"/>
      </w:rPr>
    </w:lvl>
    <w:lvl w:ilvl="7" w:tplc="1C090003" w:tentative="1">
      <w:start w:val="1"/>
      <w:numFmt w:val="bullet"/>
      <w:lvlText w:val="o"/>
      <w:lvlJc w:val="left"/>
      <w:pPr>
        <w:ind w:left="6829" w:hanging="360"/>
      </w:pPr>
      <w:rPr>
        <w:rFonts w:ascii="Courier New" w:hAnsi="Courier New" w:cs="Courier New" w:hint="default"/>
      </w:rPr>
    </w:lvl>
    <w:lvl w:ilvl="8" w:tplc="1C090005" w:tentative="1">
      <w:start w:val="1"/>
      <w:numFmt w:val="bullet"/>
      <w:lvlText w:val=""/>
      <w:lvlJc w:val="left"/>
      <w:pPr>
        <w:ind w:left="7549" w:hanging="360"/>
      </w:pPr>
      <w:rPr>
        <w:rFonts w:ascii="Wingdings" w:hAnsi="Wingdings" w:hint="default"/>
      </w:r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5AE6FF2"/>
    <w:multiLevelType w:val="multilevel"/>
    <w:tmpl w:val="5718C6F4"/>
    <w:lvl w:ilvl="0">
      <w:start w:val="22"/>
      <w:numFmt w:val="decimal"/>
      <w:lvlText w:val="%1"/>
      <w:lvlJc w:val="left"/>
      <w:pPr>
        <w:ind w:left="420" w:hanging="420"/>
      </w:pPr>
      <w:rPr>
        <w:rFonts w:hint="default"/>
      </w:rPr>
    </w:lvl>
    <w:lvl w:ilvl="1">
      <w:start w:val="1"/>
      <w:numFmt w:val="decimal"/>
      <w:lvlText w:val="%1.%2"/>
      <w:lvlJc w:val="left"/>
      <w:pPr>
        <w:ind w:left="1991" w:hanging="420"/>
      </w:pPr>
      <w:rPr>
        <w:rFonts w:hint="default"/>
        <w:b/>
        <w:bCs/>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29" w15:restartNumberingAfterBreak="0">
    <w:nsid w:val="48B74DFC"/>
    <w:multiLevelType w:val="multilevel"/>
    <w:tmpl w:val="9A52E3A2"/>
    <w:lvl w:ilvl="0">
      <w:start w:val="1"/>
      <w:numFmt w:val="decimal"/>
      <w:lvlText w:val="%1."/>
      <w:lvlJc w:val="left"/>
      <w:pPr>
        <w:ind w:left="360" w:hanging="360"/>
      </w:pPr>
    </w:lvl>
    <w:lvl w:ilvl="1">
      <w:start w:val="1"/>
      <w:numFmt w:val="decimal"/>
      <w:lvlText w:val="%1.%2."/>
      <w:lvlJc w:val="left"/>
      <w:pPr>
        <w:ind w:left="792" w:hanging="432"/>
      </w:pPr>
      <w:rPr>
        <w:sz w:val="22"/>
        <w:szCs w:val="14"/>
      </w:rPr>
    </w:lvl>
    <w:lvl w:ilvl="2">
      <w:start w:val="1"/>
      <w:numFmt w:val="bullet"/>
      <w:lvlText w:val=""/>
      <w:lvlJc w:val="left"/>
      <w:pPr>
        <w:ind w:left="1080" w:hanging="360"/>
      </w:pPr>
      <w:rPr>
        <w:rFonts w:ascii="Symbol" w:hAnsi="Symbol" w:hint="default"/>
        <w:sz w:val="22"/>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B92696"/>
    <w:multiLevelType w:val="hybridMultilevel"/>
    <w:tmpl w:val="085E4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F80279E"/>
    <w:multiLevelType w:val="multilevel"/>
    <w:tmpl w:val="27569888"/>
    <w:lvl w:ilvl="0">
      <w:start w:val="3"/>
      <w:numFmt w:val="decimal"/>
      <w:lvlText w:val="%1"/>
      <w:lvlJc w:val="left"/>
      <w:pPr>
        <w:ind w:left="600" w:hanging="600"/>
      </w:pPr>
      <w:rPr>
        <w:rFonts w:hint="default"/>
      </w:rPr>
    </w:lvl>
    <w:lvl w:ilvl="1">
      <w:start w:val="13"/>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512418AA"/>
    <w:multiLevelType w:val="multilevel"/>
    <w:tmpl w:val="FE8033D4"/>
    <w:lvl w:ilvl="0">
      <w:start w:val="3"/>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5835732"/>
    <w:multiLevelType w:val="multilevel"/>
    <w:tmpl w:val="60FADD2A"/>
    <w:lvl w:ilvl="0">
      <w:start w:val="2"/>
      <w:numFmt w:val="decimal"/>
      <w:lvlText w:val="%1"/>
      <w:lvlJc w:val="left"/>
      <w:pPr>
        <w:ind w:left="480" w:hanging="480"/>
      </w:pPr>
      <w:rPr>
        <w:rFonts w:hint="default"/>
      </w:rPr>
    </w:lvl>
    <w:lvl w:ilvl="1">
      <w:start w:val="2"/>
      <w:numFmt w:val="decimal"/>
      <w:lvlText w:val="%1.%2"/>
      <w:lvlJc w:val="left"/>
      <w:pPr>
        <w:ind w:left="2370" w:hanging="48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b/>
        <w:bCs/>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34" w15:restartNumberingAfterBreak="0">
    <w:nsid w:val="563D2134"/>
    <w:multiLevelType w:val="multilevel"/>
    <w:tmpl w:val="7CAE8F88"/>
    <w:lvl w:ilvl="0">
      <w:start w:val="3"/>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56442DE5"/>
    <w:multiLevelType w:val="multilevel"/>
    <w:tmpl w:val="AAE4A2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28041F"/>
    <w:multiLevelType w:val="multilevel"/>
    <w:tmpl w:val="927AFD58"/>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BB1519F"/>
    <w:multiLevelType w:val="multilevel"/>
    <w:tmpl w:val="90E65E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4B06C6"/>
    <w:multiLevelType w:val="multilevel"/>
    <w:tmpl w:val="26DAD6C0"/>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866955"/>
    <w:multiLevelType w:val="multilevel"/>
    <w:tmpl w:val="D04A22D2"/>
    <w:lvl w:ilvl="0">
      <w:start w:val="23"/>
      <w:numFmt w:val="decimal"/>
      <w:lvlText w:val="%1."/>
      <w:lvlJc w:val="left"/>
      <w:pPr>
        <w:ind w:left="2831" w:hanging="360"/>
      </w:pPr>
      <w:rPr>
        <w:rFonts w:hint="default"/>
        <w:b/>
        <w:bCs/>
      </w:rPr>
    </w:lvl>
    <w:lvl w:ilvl="1">
      <w:start w:val="1"/>
      <w:numFmt w:val="decimal"/>
      <w:isLgl/>
      <w:lvlText w:val="%1.%2"/>
      <w:lvlJc w:val="left"/>
      <w:pPr>
        <w:ind w:left="3191" w:hanging="720"/>
      </w:pPr>
      <w:rPr>
        <w:rFonts w:hint="default"/>
        <w:b/>
        <w:bCs/>
      </w:rPr>
    </w:lvl>
    <w:lvl w:ilvl="2">
      <w:start w:val="1"/>
      <w:numFmt w:val="decimal"/>
      <w:isLgl/>
      <w:lvlText w:val="%1.%2.%3"/>
      <w:lvlJc w:val="left"/>
      <w:pPr>
        <w:ind w:left="3191" w:hanging="720"/>
      </w:pPr>
      <w:rPr>
        <w:rFonts w:hint="default"/>
        <w:b/>
        <w:bCs/>
      </w:rPr>
    </w:lvl>
    <w:lvl w:ilvl="3">
      <w:start w:val="1"/>
      <w:numFmt w:val="decimal"/>
      <w:isLgl/>
      <w:lvlText w:val="%1.%2.%3.%4"/>
      <w:lvlJc w:val="left"/>
      <w:pPr>
        <w:ind w:left="3191" w:hanging="720"/>
      </w:pPr>
      <w:rPr>
        <w:rFonts w:hint="default"/>
      </w:rPr>
    </w:lvl>
    <w:lvl w:ilvl="4">
      <w:start w:val="1"/>
      <w:numFmt w:val="decimal"/>
      <w:isLgl/>
      <w:lvlText w:val="%1.%2.%3.%4.%5"/>
      <w:lvlJc w:val="left"/>
      <w:pPr>
        <w:ind w:left="3551" w:hanging="1080"/>
      </w:pPr>
      <w:rPr>
        <w:rFonts w:hint="default"/>
      </w:rPr>
    </w:lvl>
    <w:lvl w:ilvl="5">
      <w:start w:val="1"/>
      <w:numFmt w:val="decimal"/>
      <w:isLgl/>
      <w:lvlText w:val="%1.%2.%3.%4.%5.%6"/>
      <w:lvlJc w:val="left"/>
      <w:pPr>
        <w:ind w:left="3551" w:hanging="1080"/>
      </w:pPr>
      <w:rPr>
        <w:rFonts w:hint="default"/>
      </w:rPr>
    </w:lvl>
    <w:lvl w:ilvl="6">
      <w:start w:val="1"/>
      <w:numFmt w:val="decimal"/>
      <w:isLgl/>
      <w:lvlText w:val="%1.%2.%3.%4.%5.%6.%7"/>
      <w:lvlJc w:val="left"/>
      <w:pPr>
        <w:ind w:left="3911" w:hanging="1440"/>
      </w:pPr>
      <w:rPr>
        <w:rFonts w:hint="default"/>
      </w:rPr>
    </w:lvl>
    <w:lvl w:ilvl="7">
      <w:start w:val="1"/>
      <w:numFmt w:val="decimal"/>
      <w:isLgl/>
      <w:lvlText w:val="%1.%2.%3.%4.%5.%6.%7.%8"/>
      <w:lvlJc w:val="left"/>
      <w:pPr>
        <w:ind w:left="3911" w:hanging="1440"/>
      </w:pPr>
      <w:rPr>
        <w:rFonts w:hint="default"/>
      </w:rPr>
    </w:lvl>
    <w:lvl w:ilvl="8">
      <w:start w:val="1"/>
      <w:numFmt w:val="decimal"/>
      <w:isLgl/>
      <w:lvlText w:val="%1.%2.%3.%4.%5.%6.%7.%8.%9"/>
      <w:lvlJc w:val="left"/>
      <w:pPr>
        <w:ind w:left="4271" w:hanging="1800"/>
      </w:pPr>
      <w:rPr>
        <w:rFonts w:hint="default"/>
      </w:rPr>
    </w:lvl>
  </w:abstractNum>
  <w:abstractNum w:abstractNumId="40" w15:restartNumberingAfterBreak="0">
    <w:nsid w:val="60F313EC"/>
    <w:multiLevelType w:val="multilevel"/>
    <w:tmpl w:val="E3C4630C"/>
    <w:lvl w:ilvl="0">
      <w:start w:val="3"/>
      <w:numFmt w:val="decimal"/>
      <w:lvlText w:val="%1"/>
      <w:lvlJc w:val="left"/>
      <w:pPr>
        <w:ind w:left="600" w:hanging="600"/>
      </w:pPr>
      <w:rPr>
        <w:rFonts w:hint="default"/>
      </w:rPr>
    </w:lvl>
    <w:lvl w:ilvl="1">
      <w:start w:val="16"/>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20E098F"/>
    <w:multiLevelType w:val="multilevel"/>
    <w:tmpl w:val="63E6C6DA"/>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b/>
        <w:bCs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8BC4CB4"/>
    <w:multiLevelType w:val="multilevel"/>
    <w:tmpl w:val="D7F8E0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1C27B7"/>
    <w:multiLevelType w:val="multilevel"/>
    <w:tmpl w:val="454AA9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F348D0"/>
    <w:multiLevelType w:val="multilevel"/>
    <w:tmpl w:val="55F4EED0"/>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lvlText w:val="%1.%2.%3"/>
      <w:lvlJc w:val="left"/>
      <w:pPr>
        <w:ind w:left="960" w:hanging="720"/>
      </w:pPr>
      <w:rPr>
        <w:rFonts w:hint="default"/>
        <w:b/>
        <w:bCs/>
      </w:rPr>
    </w:lvl>
    <w:lvl w:ilvl="3">
      <w:start w:val="1"/>
      <w:numFmt w:val="decimal"/>
      <w:lvlText w:val="%1.%2.%3.%4"/>
      <w:lvlJc w:val="left"/>
      <w:pPr>
        <w:ind w:left="1080" w:hanging="720"/>
      </w:pPr>
      <w:rPr>
        <w:rFonts w:hint="default"/>
        <w:b/>
        <w:b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5" w15:restartNumberingAfterBreak="0">
    <w:nsid w:val="70A404F3"/>
    <w:multiLevelType w:val="multilevel"/>
    <w:tmpl w:val="CE203694"/>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0AD6F29"/>
    <w:multiLevelType w:val="multilevel"/>
    <w:tmpl w:val="FE1068C8"/>
    <w:lvl w:ilvl="0">
      <w:start w:val="19"/>
      <w:numFmt w:val="decimal"/>
      <w:lvlText w:val="%1"/>
      <w:lvlJc w:val="left"/>
      <w:pPr>
        <w:ind w:left="420" w:hanging="420"/>
      </w:pPr>
      <w:rPr>
        <w:rFonts w:hint="default"/>
      </w:rPr>
    </w:lvl>
    <w:lvl w:ilvl="1">
      <w:start w:val="1"/>
      <w:numFmt w:val="decimal"/>
      <w:lvlText w:val="%1.%2"/>
      <w:lvlJc w:val="left"/>
      <w:pPr>
        <w:ind w:left="2964" w:hanging="420"/>
      </w:pPr>
      <w:rPr>
        <w:rFonts w:hint="default"/>
        <w:b/>
        <w:bCs/>
      </w:rPr>
    </w:lvl>
    <w:lvl w:ilvl="2">
      <w:start w:val="1"/>
      <w:numFmt w:val="decimal"/>
      <w:lvlText w:val="%1.%2.%3"/>
      <w:lvlJc w:val="left"/>
      <w:pPr>
        <w:ind w:left="5808" w:hanging="720"/>
      </w:pPr>
      <w:rPr>
        <w:rFonts w:hint="default"/>
      </w:rPr>
    </w:lvl>
    <w:lvl w:ilvl="3">
      <w:start w:val="1"/>
      <w:numFmt w:val="decimal"/>
      <w:lvlText w:val="%1.%2.%3.%4"/>
      <w:lvlJc w:val="left"/>
      <w:pPr>
        <w:ind w:left="8352" w:hanging="720"/>
      </w:pPr>
      <w:rPr>
        <w:rFonts w:hint="default"/>
      </w:rPr>
    </w:lvl>
    <w:lvl w:ilvl="4">
      <w:start w:val="1"/>
      <w:numFmt w:val="decimal"/>
      <w:lvlText w:val="%1.%2.%3.%4.%5"/>
      <w:lvlJc w:val="left"/>
      <w:pPr>
        <w:ind w:left="11256" w:hanging="1080"/>
      </w:pPr>
      <w:rPr>
        <w:rFonts w:hint="default"/>
      </w:rPr>
    </w:lvl>
    <w:lvl w:ilvl="5">
      <w:start w:val="1"/>
      <w:numFmt w:val="decimal"/>
      <w:lvlText w:val="%1.%2.%3.%4.%5.%6"/>
      <w:lvlJc w:val="left"/>
      <w:pPr>
        <w:ind w:left="13800" w:hanging="1080"/>
      </w:pPr>
      <w:rPr>
        <w:rFonts w:hint="default"/>
      </w:rPr>
    </w:lvl>
    <w:lvl w:ilvl="6">
      <w:start w:val="1"/>
      <w:numFmt w:val="decimal"/>
      <w:lvlText w:val="%1.%2.%3.%4.%5.%6.%7"/>
      <w:lvlJc w:val="left"/>
      <w:pPr>
        <w:ind w:left="16704" w:hanging="1440"/>
      </w:pPr>
      <w:rPr>
        <w:rFonts w:hint="default"/>
      </w:rPr>
    </w:lvl>
    <w:lvl w:ilvl="7">
      <w:start w:val="1"/>
      <w:numFmt w:val="decimal"/>
      <w:lvlText w:val="%1.%2.%3.%4.%5.%6.%7.%8"/>
      <w:lvlJc w:val="left"/>
      <w:pPr>
        <w:ind w:left="19248" w:hanging="1440"/>
      </w:pPr>
      <w:rPr>
        <w:rFonts w:hint="default"/>
      </w:rPr>
    </w:lvl>
    <w:lvl w:ilvl="8">
      <w:start w:val="1"/>
      <w:numFmt w:val="decimal"/>
      <w:lvlText w:val="%1.%2.%3.%4.%5.%6.%7.%8.%9"/>
      <w:lvlJc w:val="left"/>
      <w:pPr>
        <w:ind w:left="22152" w:hanging="1800"/>
      </w:pPr>
      <w:rPr>
        <w:rFonts w:hint="default"/>
      </w:r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B9C684A"/>
    <w:multiLevelType w:val="multilevel"/>
    <w:tmpl w:val="B05AE76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EBC409F"/>
    <w:multiLevelType w:val="multilevel"/>
    <w:tmpl w:val="6A0A89E0"/>
    <w:lvl w:ilvl="0">
      <w:start w:val="16"/>
      <w:numFmt w:val="decimal"/>
      <w:lvlText w:val="%1"/>
      <w:lvlJc w:val="left"/>
      <w:pPr>
        <w:ind w:left="420" w:hanging="420"/>
      </w:pPr>
      <w:rPr>
        <w:rFonts w:hint="default"/>
      </w:rPr>
    </w:lvl>
    <w:lvl w:ilvl="1">
      <w:start w:val="1"/>
      <w:numFmt w:val="decimal"/>
      <w:lvlText w:val="%1.%2"/>
      <w:lvlJc w:val="left"/>
      <w:pPr>
        <w:ind w:left="2964" w:hanging="420"/>
      </w:pPr>
      <w:rPr>
        <w:rFonts w:hint="default"/>
        <w:b/>
        <w:bCs/>
      </w:rPr>
    </w:lvl>
    <w:lvl w:ilvl="2">
      <w:start w:val="1"/>
      <w:numFmt w:val="decimal"/>
      <w:lvlText w:val="%1.%2.%3"/>
      <w:lvlJc w:val="left"/>
      <w:pPr>
        <w:ind w:left="5808" w:hanging="720"/>
      </w:pPr>
      <w:rPr>
        <w:rFonts w:hint="default"/>
      </w:rPr>
    </w:lvl>
    <w:lvl w:ilvl="3">
      <w:start w:val="1"/>
      <w:numFmt w:val="decimal"/>
      <w:lvlText w:val="%1.%2.%3.%4"/>
      <w:lvlJc w:val="left"/>
      <w:pPr>
        <w:ind w:left="8352" w:hanging="720"/>
      </w:pPr>
      <w:rPr>
        <w:rFonts w:hint="default"/>
      </w:rPr>
    </w:lvl>
    <w:lvl w:ilvl="4">
      <w:start w:val="1"/>
      <w:numFmt w:val="decimal"/>
      <w:lvlText w:val="%1.%2.%3.%4.%5"/>
      <w:lvlJc w:val="left"/>
      <w:pPr>
        <w:ind w:left="11256" w:hanging="1080"/>
      </w:pPr>
      <w:rPr>
        <w:rFonts w:hint="default"/>
      </w:rPr>
    </w:lvl>
    <w:lvl w:ilvl="5">
      <w:start w:val="1"/>
      <w:numFmt w:val="decimal"/>
      <w:lvlText w:val="%1.%2.%3.%4.%5.%6"/>
      <w:lvlJc w:val="left"/>
      <w:pPr>
        <w:ind w:left="13800" w:hanging="1080"/>
      </w:pPr>
      <w:rPr>
        <w:rFonts w:hint="default"/>
      </w:rPr>
    </w:lvl>
    <w:lvl w:ilvl="6">
      <w:start w:val="1"/>
      <w:numFmt w:val="decimal"/>
      <w:lvlText w:val="%1.%2.%3.%4.%5.%6.%7"/>
      <w:lvlJc w:val="left"/>
      <w:pPr>
        <w:ind w:left="16704" w:hanging="1440"/>
      </w:pPr>
      <w:rPr>
        <w:rFonts w:hint="default"/>
      </w:rPr>
    </w:lvl>
    <w:lvl w:ilvl="7">
      <w:start w:val="1"/>
      <w:numFmt w:val="decimal"/>
      <w:lvlText w:val="%1.%2.%3.%4.%5.%6.%7.%8"/>
      <w:lvlJc w:val="left"/>
      <w:pPr>
        <w:ind w:left="19248" w:hanging="1440"/>
      </w:pPr>
      <w:rPr>
        <w:rFonts w:hint="default"/>
      </w:rPr>
    </w:lvl>
    <w:lvl w:ilvl="8">
      <w:start w:val="1"/>
      <w:numFmt w:val="decimal"/>
      <w:lvlText w:val="%1.%2.%3.%4.%5.%6.%7.%8.%9"/>
      <w:lvlJc w:val="left"/>
      <w:pPr>
        <w:ind w:left="22152" w:hanging="1800"/>
      </w:pPr>
      <w:rPr>
        <w:rFonts w:hint="default"/>
      </w:rPr>
    </w:lvl>
  </w:abstractNum>
  <w:abstractNum w:abstractNumId="51" w15:restartNumberingAfterBreak="0">
    <w:nsid w:val="7EE3215B"/>
    <w:multiLevelType w:val="multilevel"/>
    <w:tmpl w:val="64A8F140"/>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81498809">
    <w:abstractNumId w:val="1"/>
  </w:num>
  <w:num w:numId="2" w16cid:durableId="1558709393">
    <w:abstractNumId w:val="47"/>
  </w:num>
  <w:num w:numId="3" w16cid:durableId="1854227552">
    <w:abstractNumId w:val="21"/>
  </w:num>
  <w:num w:numId="4" w16cid:durableId="1228997687">
    <w:abstractNumId w:val="38"/>
  </w:num>
  <w:num w:numId="5" w16cid:durableId="327487503">
    <w:abstractNumId w:val="19"/>
  </w:num>
  <w:num w:numId="6" w16cid:durableId="1343509115">
    <w:abstractNumId w:val="0"/>
  </w:num>
  <w:num w:numId="7" w16cid:durableId="1007296028">
    <w:abstractNumId w:val="16"/>
  </w:num>
  <w:num w:numId="8" w16cid:durableId="1505322736">
    <w:abstractNumId w:val="17"/>
  </w:num>
  <w:num w:numId="9" w16cid:durableId="1459762415">
    <w:abstractNumId w:val="11"/>
  </w:num>
  <w:num w:numId="10" w16cid:durableId="1935898055">
    <w:abstractNumId w:val="27"/>
  </w:num>
  <w:num w:numId="11" w16cid:durableId="547227079">
    <w:abstractNumId w:val="20"/>
  </w:num>
  <w:num w:numId="12" w16cid:durableId="220681248">
    <w:abstractNumId w:val="12"/>
  </w:num>
  <w:num w:numId="13" w16cid:durableId="795177474">
    <w:abstractNumId w:val="9"/>
  </w:num>
  <w:num w:numId="14" w16cid:durableId="408162183">
    <w:abstractNumId w:val="34"/>
  </w:num>
  <w:num w:numId="15" w16cid:durableId="1604611411">
    <w:abstractNumId w:val="31"/>
  </w:num>
  <w:num w:numId="16" w16cid:durableId="1462921303">
    <w:abstractNumId w:val="32"/>
  </w:num>
  <w:num w:numId="17" w16cid:durableId="1684281905">
    <w:abstractNumId w:val="24"/>
  </w:num>
  <w:num w:numId="18" w16cid:durableId="1930917976">
    <w:abstractNumId w:val="40"/>
  </w:num>
  <w:num w:numId="19" w16cid:durableId="718629981">
    <w:abstractNumId w:val="7"/>
  </w:num>
  <w:num w:numId="20" w16cid:durableId="734161357">
    <w:abstractNumId w:val="3"/>
  </w:num>
  <w:num w:numId="21" w16cid:durableId="1895965545">
    <w:abstractNumId w:val="37"/>
  </w:num>
  <w:num w:numId="22" w16cid:durableId="75132106">
    <w:abstractNumId w:val="35"/>
  </w:num>
  <w:num w:numId="23" w16cid:durableId="299068622">
    <w:abstractNumId w:val="43"/>
  </w:num>
  <w:num w:numId="24" w16cid:durableId="740180407">
    <w:abstractNumId w:val="14"/>
  </w:num>
  <w:num w:numId="25" w16cid:durableId="1625575433">
    <w:abstractNumId w:val="42"/>
  </w:num>
  <w:num w:numId="26" w16cid:durableId="1490948220">
    <w:abstractNumId w:val="49"/>
  </w:num>
  <w:num w:numId="27" w16cid:durableId="229733403">
    <w:abstractNumId w:val="4"/>
  </w:num>
  <w:num w:numId="28" w16cid:durableId="1201674368">
    <w:abstractNumId w:val="5"/>
  </w:num>
  <w:num w:numId="29" w16cid:durableId="1141652069">
    <w:abstractNumId w:val="13"/>
  </w:num>
  <w:num w:numId="30" w16cid:durableId="1188567476">
    <w:abstractNumId w:val="10"/>
  </w:num>
  <w:num w:numId="31" w16cid:durableId="2036882250">
    <w:abstractNumId w:val="23"/>
  </w:num>
  <w:num w:numId="32" w16cid:durableId="491995073">
    <w:abstractNumId w:val="15"/>
  </w:num>
  <w:num w:numId="33" w16cid:durableId="171341562">
    <w:abstractNumId w:val="50"/>
  </w:num>
  <w:num w:numId="34" w16cid:durableId="691957943">
    <w:abstractNumId w:val="36"/>
  </w:num>
  <w:num w:numId="35" w16cid:durableId="1688410229">
    <w:abstractNumId w:val="46"/>
  </w:num>
  <w:num w:numId="36" w16cid:durableId="98725016">
    <w:abstractNumId w:val="6"/>
  </w:num>
  <w:num w:numId="37" w16cid:durableId="2054688222">
    <w:abstractNumId w:val="45"/>
  </w:num>
  <w:num w:numId="38" w16cid:durableId="819736769">
    <w:abstractNumId w:val="39"/>
  </w:num>
  <w:num w:numId="39" w16cid:durableId="1761442194">
    <w:abstractNumId w:val="8"/>
  </w:num>
  <w:num w:numId="40" w16cid:durableId="1763453708">
    <w:abstractNumId w:val="28"/>
  </w:num>
  <w:num w:numId="41" w16cid:durableId="1628194890">
    <w:abstractNumId w:val="51"/>
  </w:num>
  <w:num w:numId="42" w16cid:durableId="820659259">
    <w:abstractNumId w:val="41"/>
  </w:num>
  <w:num w:numId="43" w16cid:durableId="266236386">
    <w:abstractNumId w:val="44"/>
  </w:num>
  <w:num w:numId="44" w16cid:durableId="1427574372">
    <w:abstractNumId w:val="25"/>
  </w:num>
  <w:num w:numId="45" w16cid:durableId="1953128724">
    <w:abstractNumId w:val="48"/>
  </w:num>
  <w:num w:numId="46" w16cid:durableId="1555191528">
    <w:abstractNumId w:val="2"/>
  </w:num>
  <w:num w:numId="47" w16cid:durableId="1582257879">
    <w:abstractNumId w:val="26"/>
  </w:num>
  <w:num w:numId="48" w16cid:durableId="990407100">
    <w:abstractNumId w:val="33"/>
  </w:num>
  <w:num w:numId="49" w16cid:durableId="642083947">
    <w:abstractNumId w:val="18"/>
  </w:num>
  <w:num w:numId="50" w16cid:durableId="1330059437">
    <w:abstractNumId w:val="30"/>
  </w:num>
  <w:num w:numId="51" w16cid:durableId="553347792">
    <w:abstractNumId w:val="29"/>
  </w:num>
  <w:num w:numId="52" w16cid:durableId="19354700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063BB"/>
    <w:rsid w:val="00007F41"/>
    <w:rsid w:val="00022575"/>
    <w:rsid w:val="00026E78"/>
    <w:rsid w:val="00032C41"/>
    <w:rsid w:val="000528AE"/>
    <w:rsid w:val="000579EB"/>
    <w:rsid w:val="00057BF1"/>
    <w:rsid w:val="000614F3"/>
    <w:rsid w:val="00077F08"/>
    <w:rsid w:val="00081249"/>
    <w:rsid w:val="00081D85"/>
    <w:rsid w:val="0009199D"/>
    <w:rsid w:val="000945D2"/>
    <w:rsid w:val="000A7155"/>
    <w:rsid w:val="000B232E"/>
    <w:rsid w:val="000B2C78"/>
    <w:rsid w:val="000C1BA8"/>
    <w:rsid w:val="000D3439"/>
    <w:rsid w:val="000D40D8"/>
    <w:rsid w:val="000D75AD"/>
    <w:rsid w:val="000D7B2A"/>
    <w:rsid w:val="000E4932"/>
    <w:rsid w:val="000F0203"/>
    <w:rsid w:val="000F5020"/>
    <w:rsid w:val="000F6E0D"/>
    <w:rsid w:val="000F781A"/>
    <w:rsid w:val="00100B1D"/>
    <w:rsid w:val="0010412E"/>
    <w:rsid w:val="001063C7"/>
    <w:rsid w:val="001148E4"/>
    <w:rsid w:val="0011574D"/>
    <w:rsid w:val="00120499"/>
    <w:rsid w:val="0013633E"/>
    <w:rsid w:val="001363F9"/>
    <w:rsid w:val="00136504"/>
    <w:rsid w:val="00141FCC"/>
    <w:rsid w:val="00142003"/>
    <w:rsid w:val="00144C93"/>
    <w:rsid w:val="0015107F"/>
    <w:rsid w:val="00151216"/>
    <w:rsid w:val="00154E3B"/>
    <w:rsid w:val="001621F6"/>
    <w:rsid w:val="00170F33"/>
    <w:rsid w:val="00171B34"/>
    <w:rsid w:val="001746FB"/>
    <w:rsid w:val="00190A75"/>
    <w:rsid w:val="00192542"/>
    <w:rsid w:val="0019434C"/>
    <w:rsid w:val="001B2CE9"/>
    <w:rsid w:val="001B57E9"/>
    <w:rsid w:val="001C6029"/>
    <w:rsid w:val="001D0A84"/>
    <w:rsid w:val="001D2262"/>
    <w:rsid w:val="001E016A"/>
    <w:rsid w:val="001E0F49"/>
    <w:rsid w:val="001E2D69"/>
    <w:rsid w:val="001E56D3"/>
    <w:rsid w:val="001E6756"/>
    <w:rsid w:val="001F0941"/>
    <w:rsid w:val="001F25C8"/>
    <w:rsid w:val="001F7D9F"/>
    <w:rsid w:val="00216943"/>
    <w:rsid w:val="00217808"/>
    <w:rsid w:val="0024433A"/>
    <w:rsid w:val="00250505"/>
    <w:rsid w:val="00260F66"/>
    <w:rsid w:val="002665E2"/>
    <w:rsid w:val="002720B4"/>
    <w:rsid w:val="00272894"/>
    <w:rsid w:val="002748A0"/>
    <w:rsid w:val="00280FAE"/>
    <w:rsid w:val="0028290A"/>
    <w:rsid w:val="00292404"/>
    <w:rsid w:val="002A67C3"/>
    <w:rsid w:val="002B5E4E"/>
    <w:rsid w:val="002C0090"/>
    <w:rsid w:val="002E5388"/>
    <w:rsid w:val="002E6924"/>
    <w:rsid w:val="002F36EF"/>
    <w:rsid w:val="002F3E1C"/>
    <w:rsid w:val="002F50C9"/>
    <w:rsid w:val="00301CC9"/>
    <w:rsid w:val="0031024F"/>
    <w:rsid w:val="00314915"/>
    <w:rsid w:val="003179A4"/>
    <w:rsid w:val="00333D99"/>
    <w:rsid w:val="003365C6"/>
    <w:rsid w:val="003409E9"/>
    <w:rsid w:val="003414E0"/>
    <w:rsid w:val="00342C08"/>
    <w:rsid w:val="00344EEA"/>
    <w:rsid w:val="003452F0"/>
    <w:rsid w:val="003512BC"/>
    <w:rsid w:val="003553CC"/>
    <w:rsid w:val="003665B6"/>
    <w:rsid w:val="0036738B"/>
    <w:rsid w:val="00383CEC"/>
    <w:rsid w:val="003B0D38"/>
    <w:rsid w:val="003B16FF"/>
    <w:rsid w:val="003B1E28"/>
    <w:rsid w:val="003B4703"/>
    <w:rsid w:val="003C7ADB"/>
    <w:rsid w:val="003D5CBC"/>
    <w:rsid w:val="003D642C"/>
    <w:rsid w:val="003D779E"/>
    <w:rsid w:val="003F10C2"/>
    <w:rsid w:val="003F56B9"/>
    <w:rsid w:val="00405EB5"/>
    <w:rsid w:val="0041095F"/>
    <w:rsid w:val="0041723F"/>
    <w:rsid w:val="0042046F"/>
    <w:rsid w:val="00425FB9"/>
    <w:rsid w:val="00431032"/>
    <w:rsid w:val="00432C84"/>
    <w:rsid w:val="00440C1C"/>
    <w:rsid w:val="004415A6"/>
    <w:rsid w:val="0044532D"/>
    <w:rsid w:val="00447154"/>
    <w:rsid w:val="004473AD"/>
    <w:rsid w:val="0045033F"/>
    <w:rsid w:val="00475004"/>
    <w:rsid w:val="00477B92"/>
    <w:rsid w:val="004902AD"/>
    <w:rsid w:val="004979AA"/>
    <w:rsid w:val="004A2B72"/>
    <w:rsid w:val="004A58A4"/>
    <w:rsid w:val="004B188D"/>
    <w:rsid w:val="004C3977"/>
    <w:rsid w:val="004D661B"/>
    <w:rsid w:val="004E6441"/>
    <w:rsid w:val="004E69E7"/>
    <w:rsid w:val="00500D71"/>
    <w:rsid w:val="005044B6"/>
    <w:rsid w:val="00513096"/>
    <w:rsid w:val="00517721"/>
    <w:rsid w:val="005200E2"/>
    <w:rsid w:val="00523147"/>
    <w:rsid w:val="005275EE"/>
    <w:rsid w:val="00531C00"/>
    <w:rsid w:val="0053486B"/>
    <w:rsid w:val="0053568A"/>
    <w:rsid w:val="005356E2"/>
    <w:rsid w:val="005435DF"/>
    <w:rsid w:val="00557C87"/>
    <w:rsid w:val="005627BB"/>
    <w:rsid w:val="0056283D"/>
    <w:rsid w:val="00565B6B"/>
    <w:rsid w:val="005675FB"/>
    <w:rsid w:val="00571A00"/>
    <w:rsid w:val="00572089"/>
    <w:rsid w:val="00573FF2"/>
    <w:rsid w:val="00583D3D"/>
    <w:rsid w:val="00587372"/>
    <w:rsid w:val="005923FE"/>
    <w:rsid w:val="005A0FDA"/>
    <w:rsid w:val="005A245D"/>
    <w:rsid w:val="005B36B1"/>
    <w:rsid w:val="005B47B3"/>
    <w:rsid w:val="005C38E7"/>
    <w:rsid w:val="005C54CA"/>
    <w:rsid w:val="005C6BCC"/>
    <w:rsid w:val="005E05E3"/>
    <w:rsid w:val="005E46AE"/>
    <w:rsid w:val="005E6268"/>
    <w:rsid w:val="005F0F4A"/>
    <w:rsid w:val="00606599"/>
    <w:rsid w:val="006203E2"/>
    <w:rsid w:val="006269AD"/>
    <w:rsid w:val="00643A64"/>
    <w:rsid w:val="00651FC4"/>
    <w:rsid w:val="00657E28"/>
    <w:rsid w:val="006653A4"/>
    <w:rsid w:val="006750A4"/>
    <w:rsid w:val="006864CA"/>
    <w:rsid w:val="006A0F70"/>
    <w:rsid w:val="006A24DF"/>
    <w:rsid w:val="006B762B"/>
    <w:rsid w:val="006C1FA6"/>
    <w:rsid w:val="006C2449"/>
    <w:rsid w:val="006C478D"/>
    <w:rsid w:val="006C5E59"/>
    <w:rsid w:val="006C643A"/>
    <w:rsid w:val="006D599B"/>
    <w:rsid w:val="006D5A4E"/>
    <w:rsid w:val="006D7D10"/>
    <w:rsid w:val="006E256C"/>
    <w:rsid w:val="006F3C39"/>
    <w:rsid w:val="006F73F2"/>
    <w:rsid w:val="00706DA7"/>
    <w:rsid w:val="007076F0"/>
    <w:rsid w:val="00707FB2"/>
    <w:rsid w:val="00711FC4"/>
    <w:rsid w:val="00745D1C"/>
    <w:rsid w:val="00746640"/>
    <w:rsid w:val="00767AD2"/>
    <w:rsid w:val="0077123D"/>
    <w:rsid w:val="00772C99"/>
    <w:rsid w:val="0077680D"/>
    <w:rsid w:val="0078058D"/>
    <w:rsid w:val="007919AF"/>
    <w:rsid w:val="007A6A3E"/>
    <w:rsid w:val="007B3322"/>
    <w:rsid w:val="007B3572"/>
    <w:rsid w:val="007C1421"/>
    <w:rsid w:val="007C268A"/>
    <w:rsid w:val="007C6252"/>
    <w:rsid w:val="007C7527"/>
    <w:rsid w:val="007D4017"/>
    <w:rsid w:val="007D6478"/>
    <w:rsid w:val="007F4222"/>
    <w:rsid w:val="007F572F"/>
    <w:rsid w:val="007F65E5"/>
    <w:rsid w:val="007F755F"/>
    <w:rsid w:val="0080077D"/>
    <w:rsid w:val="00802317"/>
    <w:rsid w:val="00805A46"/>
    <w:rsid w:val="008077EC"/>
    <w:rsid w:val="00821418"/>
    <w:rsid w:val="008305D3"/>
    <w:rsid w:val="00833A3E"/>
    <w:rsid w:val="00873AC5"/>
    <w:rsid w:val="00881697"/>
    <w:rsid w:val="00881824"/>
    <w:rsid w:val="008857A6"/>
    <w:rsid w:val="0089321D"/>
    <w:rsid w:val="00896B85"/>
    <w:rsid w:val="008A645F"/>
    <w:rsid w:val="008C2531"/>
    <w:rsid w:val="008C72B8"/>
    <w:rsid w:val="008D1EDE"/>
    <w:rsid w:val="008F36ED"/>
    <w:rsid w:val="00902882"/>
    <w:rsid w:val="00907492"/>
    <w:rsid w:val="009134FA"/>
    <w:rsid w:val="00923582"/>
    <w:rsid w:val="00927DCF"/>
    <w:rsid w:val="009351F3"/>
    <w:rsid w:val="00942DA4"/>
    <w:rsid w:val="00942E8A"/>
    <w:rsid w:val="00950FAF"/>
    <w:rsid w:val="00951FF3"/>
    <w:rsid w:val="00956240"/>
    <w:rsid w:val="00965CEF"/>
    <w:rsid w:val="009722D8"/>
    <w:rsid w:val="00974865"/>
    <w:rsid w:val="00990D7B"/>
    <w:rsid w:val="00992169"/>
    <w:rsid w:val="009B2B41"/>
    <w:rsid w:val="009B6737"/>
    <w:rsid w:val="009C36AD"/>
    <w:rsid w:val="009D63F5"/>
    <w:rsid w:val="009D7E43"/>
    <w:rsid w:val="009E487D"/>
    <w:rsid w:val="009F191F"/>
    <w:rsid w:val="009F31A1"/>
    <w:rsid w:val="009F52CC"/>
    <w:rsid w:val="009F728D"/>
    <w:rsid w:val="00A1089A"/>
    <w:rsid w:val="00A120D1"/>
    <w:rsid w:val="00A24405"/>
    <w:rsid w:val="00A53E08"/>
    <w:rsid w:val="00A54923"/>
    <w:rsid w:val="00A61882"/>
    <w:rsid w:val="00A65C0F"/>
    <w:rsid w:val="00A65FE9"/>
    <w:rsid w:val="00A70038"/>
    <w:rsid w:val="00A75FA3"/>
    <w:rsid w:val="00A7731A"/>
    <w:rsid w:val="00A8049C"/>
    <w:rsid w:val="00A91FDD"/>
    <w:rsid w:val="00A930FD"/>
    <w:rsid w:val="00A95CBF"/>
    <w:rsid w:val="00AA2E2D"/>
    <w:rsid w:val="00AC540F"/>
    <w:rsid w:val="00AE689A"/>
    <w:rsid w:val="00AF236E"/>
    <w:rsid w:val="00AF4D24"/>
    <w:rsid w:val="00AF614F"/>
    <w:rsid w:val="00B001DD"/>
    <w:rsid w:val="00B04BCF"/>
    <w:rsid w:val="00B10460"/>
    <w:rsid w:val="00B16F66"/>
    <w:rsid w:val="00B2080C"/>
    <w:rsid w:val="00B31011"/>
    <w:rsid w:val="00B47AA6"/>
    <w:rsid w:val="00B524F2"/>
    <w:rsid w:val="00B52F77"/>
    <w:rsid w:val="00B54AD0"/>
    <w:rsid w:val="00B54FC7"/>
    <w:rsid w:val="00B64D3A"/>
    <w:rsid w:val="00B65A1A"/>
    <w:rsid w:val="00B72296"/>
    <w:rsid w:val="00B92A22"/>
    <w:rsid w:val="00BA72F4"/>
    <w:rsid w:val="00BB4808"/>
    <w:rsid w:val="00BD0E5F"/>
    <w:rsid w:val="00BD10F3"/>
    <w:rsid w:val="00BD391B"/>
    <w:rsid w:val="00BD6A6E"/>
    <w:rsid w:val="00BE2022"/>
    <w:rsid w:val="00BF1D8B"/>
    <w:rsid w:val="00BF686F"/>
    <w:rsid w:val="00C04767"/>
    <w:rsid w:val="00C050B6"/>
    <w:rsid w:val="00C1382B"/>
    <w:rsid w:val="00C1447C"/>
    <w:rsid w:val="00C1539F"/>
    <w:rsid w:val="00C32DAF"/>
    <w:rsid w:val="00C346FC"/>
    <w:rsid w:val="00C43455"/>
    <w:rsid w:val="00C4524E"/>
    <w:rsid w:val="00C47622"/>
    <w:rsid w:val="00C57419"/>
    <w:rsid w:val="00C641A0"/>
    <w:rsid w:val="00C66428"/>
    <w:rsid w:val="00C752B4"/>
    <w:rsid w:val="00C76B57"/>
    <w:rsid w:val="00C83A6E"/>
    <w:rsid w:val="00CA1102"/>
    <w:rsid w:val="00CA484D"/>
    <w:rsid w:val="00CA5AF7"/>
    <w:rsid w:val="00CB0AAF"/>
    <w:rsid w:val="00CB4F4B"/>
    <w:rsid w:val="00CB6F37"/>
    <w:rsid w:val="00CF1334"/>
    <w:rsid w:val="00CF2F67"/>
    <w:rsid w:val="00CF4CB3"/>
    <w:rsid w:val="00D02A14"/>
    <w:rsid w:val="00D04356"/>
    <w:rsid w:val="00D05E91"/>
    <w:rsid w:val="00D14460"/>
    <w:rsid w:val="00D16949"/>
    <w:rsid w:val="00D20B76"/>
    <w:rsid w:val="00D263A2"/>
    <w:rsid w:val="00D30730"/>
    <w:rsid w:val="00D37F84"/>
    <w:rsid w:val="00D43E0B"/>
    <w:rsid w:val="00D571EE"/>
    <w:rsid w:val="00D623F6"/>
    <w:rsid w:val="00D6282D"/>
    <w:rsid w:val="00D67C41"/>
    <w:rsid w:val="00D80E91"/>
    <w:rsid w:val="00D83312"/>
    <w:rsid w:val="00DA5AA6"/>
    <w:rsid w:val="00DA7F96"/>
    <w:rsid w:val="00DB55C0"/>
    <w:rsid w:val="00DC1044"/>
    <w:rsid w:val="00DC7FFA"/>
    <w:rsid w:val="00DD4716"/>
    <w:rsid w:val="00DE3481"/>
    <w:rsid w:val="00DE586B"/>
    <w:rsid w:val="00DE697F"/>
    <w:rsid w:val="00DF2572"/>
    <w:rsid w:val="00DF64B9"/>
    <w:rsid w:val="00E0297B"/>
    <w:rsid w:val="00E02BC3"/>
    <w:rsid w:val="00E050E5"/>
    <w:rsid w:val="00E066A8"/>
    <w:rsid w:val="00E07CA7"/>
    <w:rsid w:val="00E17126"/>
    <w:rsid w:val="00E21B13"/>
    <w:rsid w:val="00E25194"/>
    <w:rsid w:val="00E3331C"/>
    <w:rsid w:val="00E34452"/>
    <w:rsid w:val="00E4042C"/>
    <w:rsid w:val="00E429ED"/>
    <w:rsid w:val="00E5497A"/>
    <w:rsid w:val="00E56AD3"/>
    <w:rsid w:val="00E634D7"/>
    <w:rsid w:val="00E64EFE"/>
    <w:rsid w:val="00E65612"/>
    <w:rsid w:val="00E677A0"/>
    <w:rsid w:val="00E81D7C"/>
    <w:rsid w:val="00E85AC3"/>
    <w:rsid w:val="00E93328"/>
    <w:rsid w:val="00E97820"/>
    <w:rsid w:val="00EA62C7"/>
    <w:rsid w:val="00EB054E"/>
    <w:rsid w:val="00EC25B2"/>
    <w:rsid w:val="00ED0BD4"/>
    <w:rsid w:val="00ED0D4D"/>
    <w:rsid w:val="00ED4D9C"/>
    <w:rsid w:val="00ED76F0"/>
    <w:rsid w:val="00F010E7"/>
    <w:rsid w:val="00F032A4"/>
    <w:rsid w:val="00F15B1F"/>
    <w:rsid w:val="00F16044"/>
    <w:rsid w:val="00F21246"/>
    <w:rsid w:val="00F31FE7"/>
    <w:rsid w:val="00F41468"/>
    <w:rsid w:val="00F45797"/>
    <w:rsid w:val="00F46689"/>
    <w:rsid w:val="00F64769"/>
    <w:rsid w:val="00F660AB"/>
    <w:rsid w:val="00F84A92"/>
    <w:rsid w:val="00FA022B"/>
    <w:rsid w:val="00FA0D11"/>
    <w:rsid w:val="00FA6F00"/>
    <w:rsid w:val="00FC5816"/>
    <w:rsid w:val="00FD0AB9"/>
    <w:rsid w:val="00FD0DE8"/>
    <w:rsid w:val="00FD0DFD"/>
    <w:rsid w:val="00FE57D0"/>
    <w:rsid w:val="00FF31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basedOn w:val="Normal"/>
    <w:next w:val="Normal"/>
    <w:link w:val="Heading2Char"/>
    <w:uiPriority w:val="9"/>
    <w:unhideWhenUsed/>
    <w:qFormat/>
    <w:rsid w:val="006C24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260F66"/>
    <w:pPr>
      <w:keepNext/>
      <w:overflowPunct w:val="0"/>
      <w:autoSpaceDE w:val="0"/>
      <w:autoSpaceDN w:val="0"/>
      <w:adjustRightInd w:val="0"/>
      <w:spacing w:before="240" w:after="60" w:line="259" w:lineRule="auto"/>
      <w:ind w:left="431" w:hanging="431"/>
      <w:textAlignment w:val="baseline"/>
      <w:outlineLvl w:val="2"/>
    </w:pPr>
    <w:rPr>
      <w:rFonts w:asciiTheme="minorHAnsi" w:eastAsiaTheme="minorHAnsi" w:hAnsiTheme="minorHAnsi" w:cs="Arial"/>
      <w:bCs/>
      <w:kern w:val="2"/>
      <w:sz w:val="22"/>
      <w:szCs w:val="26"/>
      <w14:ligatures w14:val="standardContextual"/>
    </w:rPr>
  </w:style>
  <w:style w:type="paragraph" w:styleId="Heading4">
    <w:name w:val="heading 4"/>
    <w:basedOn w:val="Normal"/>
    <w:next w:val="Normal"/>
    <w:link w:val="Heading4Char"/>
    <w:uiPriority w:val="9"/>
    <w:qFormat/>
    <w:rsid w:val="00260F66"/>
    <w:pPr>
      <w:spacing w:before="120" w:after="120" w:line="259" w:lineRule="auto"/>
      <w:ind w:left="431" w:hanging="431"/>
      <w:outlineLvl w:val="3"/>
    </w:pPr>
    <w:rPr>
      <w:rFonts w:asciiTheme="minorHAnsi" w:eastAsiaTheme="minorHAnsi" w:hAnsiTheme="minorHAnsi" w:cstheme="minorBidi"/>
      <w:kern w:val="2"/>
      <w:sz w:val="22"/>
      <w:szCs w:val="22"/>
      <w:lang w:val="en-AU"/>
      <w14:ligatures w14:val="standardContextual"/>
    </w:rPr>
  </w:style>
  <w:style w:type="paragraph" w:styleId="Heading5">
    <w:name w:val="heading 5"/>
    <w:basedOn w:val="Heading3"/>
    <w:next w:val="Normal"/>
    <w:link w:val="Heading5Char"/>
    <w:uiPriority w:val="9"/>
    <w:qFormat/>
    <w:rsid w:val="00260F66"/>
    <w:pPr>
      <w:spacing w:before="120" w:after="120" w:line="360" w:lineRule="auto"/>
      <w:outlineLvl w:val="4"/>
    </w:pPr>
    <w:rPr>
      <w:b/>
      <w:szCs w:val="22"/>
    </w:rPr>
  </w:style>
  <w:style w:type="paragraph" w:styleId="Heading6">
    <w:name w:val="heading 6"/>
    <w:basedOn w:val="Heading4"/>
    <w:next w:val="Normal"/>
    <w:link w:val="Heading6Char"/>
    <w:uiPriority w:val="9"/>
    <w:qFormat/>
    <w:rsid w:val="00260F66"/>
    <w:pPr>
      <w:spacing w:line="360" w:lineRule="auto"/>
      <w:outlineLvl w:val="5"/>
    </w:pPr>
    <w:rPr>
      <w:rFonts w:cs="Arial"/>
    </w:rPr>
  </w:style>
  <w:style w:type="paragraph" w:styleId="Heading7">
    <w:name w:val="heading 7"/>
    <w:basedOn w:val="Normal"/>
    <w:next w:val="Normal"/>
    <w:link w:val="Heading7Char"/>
    <w:uiPriority w:val="9"/>
    <w:qFormat/>
    <w:rsid w:val="0019434C"/>
    <w:pPr>
      <w:spacing w:before="240" w:after="60" w:line="259" w:lineRule="auto"/>
      <w:ind w:left="1296" w:hanging="1296"/>
      <w:outlineLvl w:val="6"/>
    </w:pPr>
    <w:rPr>
      <w:rFonts w:asciiTheme="minorHAnsi" w:eastAsiaTheme="minorHAnsi" w:hAnsiTheme="minorHAnsi" w:cstheme="minorBidi"/>
      <w:kern w:val="2"/>
      <w:sz w:val="22"/>
      <w:szCs w:val="22"/>
      <w:lang w:val="en-AU"/>
      <w14:ligatures w14:val="standardContextual"/>
    </w:rPr>
  </w:style>
  <w:style w:type="paragraph" w:styleId="Heading8">
    <w:name w:val="heading 8"/>
    <w:basedOn w:val="Normal"/>
    <w:next w:val="Normal"/>
    <w:link w:val="Heading8Char"/>
    <w:uiPriority w:val="9"/>
    <w:qFormat/>
    <w:rsid w:val="0019434C"/>
    <w:pPr>
      <w:spacing w:before="240" w:after="60" w:line="259" w:lineRule="auto"/>
      <w:ind w:left="1440" w:hanging="1440"/>
      <w:outlineLvl w:val="7"/>
    </w:pPr>
    <w:rPr>
      <w:rFonts w:asciiTheme="minorHAnsi" w:eastAsiaTheme="minorHAnsi" w:hAnsiTheme="minorHAnsi" w:cstheme="minorBidi"/>
      <w:i/>
      <w:kern w:val="2"/>
      <w:sz w:val="22"/>
      <w:szCs w:val="22"/>
      <w14:ligatures w14:val="standardContextual"/>
    </w:rPr>
  </w:style>
  <w:style w:type="paragraph" w:styleId="Heading9">
    <w:name w:val="heading 9"/>
    <w:basedOn w:val="Normal"/>
    <w:next w:val="Normal"/>
    <w:link w:val="Heading9Char"/>
    <w:uiPriority w:val="9"/>
    <w:qFormat/>
    <w:rsid w:val="0019434C"/>
    <w:pPr>
      <w:spacing w:before="240" w:after="60" w:line="259" w:lineRule="auto"/>
      <w:ind w:left="1584" w:hanging="1584"/>
      <w:outlineLvl w:val="8"/>
    </w:pPr>
    <w:rPr>
      <w:rFonts w:asciiTheme="minorHAnsi" w:eastAsiaTheme="minorHAnsi" w:hAnsiTheme="minorHAnsi" w:cstheme="minorBidi"/>
      <w:i/>
      <w:kern w:val="2"/>
      <w:sz w:val="1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081D85"/>
    <w:pPr>
      <w:tabs>
        <w:tab w:val="left" w:pos="993"/>
        <w:tab w:val="right" w:leader="dot" w:pos="9016"/>
      </w:tabs>
      <w:spacing w:after="100"/>
      <w:ind w:left="993" w:hanging="993"/>
    </w:pPr>
    <w:rPr>
      <w:rFonts w:ascii="Arial" w:hAnsi="Arial" w:cs="Arial"/>
      <w:noProof/>
      <w:snapToGrid w:val="0"/>
      <w:kern w:val="32"/>
      <w:sz w:val="22"/>
      <w:szCs w:val="22"/>
    </w:r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
    <w:name w:val="Grid Table 1 Light"/>
    <w:basedOn w:val="TableNormal"/>
    <w:uiPriority w:val="46"/>
    <w:rsid w:val="009074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qFormat/>
    <w:rsid w:val="00907492"/>
    <w:pPr>
      <w:ind w:left="400"/>
    </w:pPr>
    <w:rPr>
      <w:sz w:val="20"/>
      <w:szCs w:val="20"/>
      <w:lang w:val="en-GB"/>
    </w:rPr>
  </w:style>
  <w:style w:type="character" w:customStyle="1" w:styleId="Heading2Char">
    <w:name w:val="Heading 2 Char"/>
    <w:basedOn w:val="DefaultParagraphFont"/>
    <w:link w:val="Heading2"/>
    <w:uiPriority w:val="9"/>
    <w:semiHidden/>
    <w:rsid w:val="006C2449"/>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qFormat/>
    <w:rsid w:val="006C2449"/>
    <w:pPr>
      <w:spacing w:before="120" w:after="120" w:line="259" w:lineRule="auto"/>
    </w:pPr>
    <w:rPr>
      <w:rFonts w:asciiTheme="minorHAnsi" w:eastAsiaTheme="minorHAnsi" w:hAnsiTheme="minorHAnsi" w:cstheme="minorBidi"/>
      <w:b/>
      <w:kern w:val="2"/>
      <w:sz w:val="22"/>
      <w:szCs w:val="22"/>
      <w14:ligatures w14:val="standardContextual"/>
    </w:rPr>
  </w:style>
  <w:style w:type="paragraph" w:styleId="ListNumber2">
    <w:name w:val="List Number 2"/>
    <w:basedOn w:val="Normal"/>
    <w:rsid w:val="006C2449"/>
    <w:pPr>
      <w:spacing w:after="160" w:line="360" w:lineRule="auto"/>
    </w:pPr>
    <w:rPr>
      <w:rFonts w:asciiTheme="minorHAnsi" w:eastAsiaTheme="minorHAnsi" w:hAnsiTheme="minorHAnsi" w:cstheme="minorBidi"/>
      <w:kern w:val="2"/>
      <w:sz w:val="22"/>
      <w:szCs w:val="22"/>
      <w14:ligatures w14:val="standardContextual"/>
    </w:rPr>
  </w:style>
  <w:style w:type="paragraph" w:styleId="ListBullet2">
    <w:name w:val="List Bullet 2"/>
    <w:basedOn w:val="BodyTextIndent2"/>
    <w:rsid w:val="006C2449"/>
    <w:pPr>
      <w:numPr>
        <w:numId w:val="47"/>
      </w:numPr>
      <w:spacing w:after="160" w:line="360" w:lineRule="auto"/>
      <w:ind w:left="720"/>
    </w:pPr>
    <w:rPr>
      <w:rFonts w:asciiTheme="minorHAnsi" w:eastAsiaTheme="minorHAnsi" w:hAnsiTheme="minorHAnsi" w:cs="Arial"/>
      <w:kern w:val="2"/>
      <w:sz w:val="22"/>
      <w:szCs w:val="22"/>
      <w14:ligatures w14:val="standardContextual"/>
    </w:rPr>
  </w:style>
  <w:style w:type="paragraph" w:styleId="BodyTextIndent2">
    <w:name w:val="Body Text Indent 2"/>
    <w:basedOn w:val="Normal"/>
    <w:link w:val="BodyTextIndent2Char"/>
    <w:uiPriority w:val="99"/>
    <w:semiHidden/>
    <w:unhideWhenUsed/>
    <w:rsid w:val="006C2449"/>
    <w:pPr>
      <w:spacing w:after="120" w:line="480" w:lineRule="auto"/>
      <w:ind w:left="283"/>
    </w:pPr>
  </w:style>
  <w:style w:type="character" w:customStyle="1" w:styleId="BodyTextIndent2Char">
    <w:name w:val="Body Text Indent 2 Char"/>
    <w:basedOn w:val="DefaultParagraphFont"/>
    <w:link w:val="BodyTextIndent2"/>
    <w:uiPriority w:val="99"/>
    <w:semiHidden/>
    <w:rsid w:val="006C2449"/>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19434C"/>
    <w:rPr>
      <w:sz w:val="20"/>
      <w:szCs w:val="20"/>
    </w:rPr>
  </w:style>
  <w:style w:type="character" w:customStyle="1" w:styleId="CommentTextChar">
    <w:name w:val="Comment Text Char"/>
    <w:basedOn w:val="DefaultParagraphFont"/>
    <w:link w:val="CommentText"/>
    <w:rsid w:val="0019434C"/>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19434C"/>
    <w:rPr>
      <w:kern w:val="2"/>
      <w:lang w:val="en-AU"/>
      <w14:ligatures w14:val="standardContextual"/>
    </w:rPr>
  </w:style>
  <w:style w:type="character" w:customStyle="1" w:styleId="Heading8Char">
    <w:name w:val="Heading 8 Char"/>
    <w:basedOn w:val="DefaultParagraphFont"/>
    <w:link w:val="Heading8"/>
    <w:rsid w:val="0019434C"/>
    <w:rPr>
      <w:i/>
      <w:kern w:val="2"/>
      <w14:ligatures w14:val="standardContextual"/>
    </w:rPr>
  </w:style>
  <w:style w:type="character" w:customStyle="1" w:styleId="Heading9Char">
    <w:name w:val="Heading 9 Char"/>
    <w:basedOn w:val="DefaultParagraphFont"/>
    <w:link w:val="Heading9"/>
    <w:rsid w:val="0019434C"/>
    <w:rPr>
      <w:i/>
      <w:kern w:val="2"/>
      <w:sz w:val="18"/>
      <w14:ligatures w14:val="standardContextual"/>
    </w:rPr>
  </w:style>
  <w:style w:type="character" w:styleId="CommentReference">
    <w:name w:val="annotation reference"/>
    <w:rsid w:val="0019434C"/>
    <w:rPr>
      <w:sz w:val="16"/>
      <w:szCs w:val="16"/>
    </w:rPr>
  </w:style>
  <w:style w:type="paragraph" w:customStyle="1" w:styleId="Default">
    <w:name w:val="Default"/>
    <w:rsid w:val="003B0D38"/>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A120D1"/>
    <w:pPr>
      <w:spacing w:after="120"/>
    </w:pPr>
  </w:style>
  <w:style w:type="character" w:customStyle="1" w:styleId="BodyTextChar">
    <w:name w:val="Body Text Char"/>
    <w:basedOn w:val="DefaultParagraphFont"/>
    <w:link w:val="BodyText"/>
    <w:uiPriority w:val="99"/>
    <w:semiHidden/>
    <w:rsid w:val="00A120D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120D1"/>
    <w:pPr>
      <w:widowControl w:val="0"/>
      <w:autoSpaceDE w:val="0"/>
      <w:autoSpaceDN w:val="0"/>
      <w:spacing w:before="105"/>
    </w:pPr>
    <w:rPr>
      <w:rFonts w:ascii="Arial" w:eastAsia="Arial" w:hAnsi="Arial" w:cs="Arial"/>
      <w:sz w:val="22"/>
      <w:szCs w:val="22"/>
      <w:lang w:val="en-US"/>
    </w:rPr>
  </w:style>
  <w:style w:type="paragraph" w:styleId="BodyTextIndent">
    <w:name w:val="Body Text Indent"/>
    <w:basedOn w:val="Normal"/>
    <w:link w:val="BodyTextIndentChar"/>
    <w:uiPriority w:val="99"/>
    <w:semiHidden/>
    <w:unhideWhenUsed/>
    <w:rsid w:val="00260F66"/>
    <w:pPr>
      <w:spacing w:after="120"/>
      <w:ind w:left="283"/>
    </w:pPr>
  </w:style>
  <w:style w:type="character" w:customStyle="1" w:styleId="BodyTextIndentChar">
    <w:name w:val="Body Text Indent Char"/>
    <w:basedOn w:val="DefaultParagraphFont"/>
    <w:link w:val="BodyTextIndent"/>
    <w:uiPriority w:val="99"/>
    <w:semiHidden/>
    <w:rsid w:val="00260F6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60F66"/>
    <w:rPr>
      <w:rFonts w:cs="Arial"/>
      <w:bCs/>
      <w:kern w:val="2"/>
      <w:szCs w:val="26"/>
      <w14:ligatures w14:val="standardContextual"/>
    </w:rPr>
  </w:style>
  <w:style w:type="character" w:customStyle="1" w:styleId="Heading4Char">
    <w:name w:val="Heading 4 Char"/>
    <w:basedOn w:val="DefaultParagraphFont"/>
    <w:link w:val="Heading4"/>
    <w:uiPriority w:val="9"/>
    <w:rsid w:val="00260F66"/>
    <w:rPr>
      <w:kern w:val="2"/>
      <w:lang w:val="en-AU"/>
      <w14:ligatures w14:val="standardContextual"/>
    </w:rPr>
  </w:style>
  <w:style w:type="character" w:customStyle="1" w:styleId="Heading5Char">
    <w:name w:val="Heading 5 Char"/>
    <w:basedOn w:val="DefaultParagraphFont"/>
    <w:link w:val="Heading5"/>
    <w:uiPriority w:val="9"/>
    <w:rsid w:val="00260F66"/>
    <w:rPr>
      <w:rFonts w:cs="Arial"/>
      <w:b/>
      <w:bCs/>
      <w:kern w:val="2"/>
      <w14:ligatures w14:val="standardContextual"/>
    </w:rPr>
  </w:style>
  <w:style w:type="character" w:customStyle="1" w:styleId="Heading6Char">
    <w:name w:val="Heading 6 Char"/>
    <w:basedOn w:val="DefaultParagraphFont"/>
    <w:link w:val="Heading6"/>
    <w:uiPriority w:val="9"/>
    <w:rsid w:val="00260F66"/>
    <w:rPr>
      <w:rFonts w:cs="Arial"/>
      <w:kern w:val="2"/>
      <w:lang w:val="en-AU"/>
      <w14:ligatures w14:val="standardContextual"/>
    </w:rPr>
  </w:style>
  <w:style w:type="paragraph" w:styleId="Title">
    <w:name w:val="Title"/>
    <w:basedOn w:val="Normal"/>
    <w:link w:val="TitleChar"/>
    <w:qFormat/>
    <w:rsid w:val="00260F66"/>
    <w:pPr>
      <w:spacing w:before="240" w:after="60" w:line="259" w:lineRule="auto"/>
      <w:jc w:val="center"/>
      <w:outlineLvl w:val="0"/>
    </w:pPr>
    <w:rPr>
      <w:rFonts w:asciiTheme="minorHAnsi" w:eastAsiaTheme="minorHAnsi" w:hAnsiTheme="minorHAnsi" w:cstheme="minorBidi"/>
      <w:b/>
      <w:kern w:val="28"/>
      <w:sz w:val="28"/>
      <w:szCs w:val="22"/>
      <w14:ligatures w14:val="standardContextual"/>
    </w:rPr>
  </w:style>
  <w:style w:type="character" w:customStyle="1" w:styleId="TitleChar">
    <w:name w:val="Title Char"/>
    <w:basedOn w:val="DefaultParagraphFont"/>
    <w:link w:val="Title"/>
    <w:rsid w:val="00260F66"/>
    <w:rPr>
      <w:b/>
      <w:kern w:val="28"/>
      <w:sz w:val="28"/>
      <w14:ligatures w14:val="standardContextual"/>
    </w:rPr>
  </w:style>
  <w:style w:type="character" w:styleId="Strong">
    <w:name w:val="Strong"/>
    <w:basedOn w:val="DefaultParagraphFont"/>
    <w:uiPriority w:val="22"/>
    <w:qFormat/>
    <w:rsid w:val="00260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704600720">
      <w:bodyDiv w:val="1"/>
      <w:marLeft w:val="0"/>
      <w:marRight w:val="0"/>
      <w:marTop w:val="0"/>
      <w:marBottom w:val="0"/>
      <w:divBdr>
        <w:top w:val="none" w:sz="0" w:space="0" w:color="auto"/>
        <w:left w:val="none" w:sz="0" w:space="0" w:color="auto"/>
        <w:bottom w:val="none" w:sz="0" w:space="0" w:color="auto"/>
        <w:right w:val="none" w:sz="0" w:space="0" w:color="auto"/>
      </w:divBdr>
    </w:div>
    <w:div w:id="85820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yn@atns.co.z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FQs@atns.co.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yn@atns.co.za" TargetMode="External"/><Relationship Id="rId5" Type="http://schemas.openxmlformats.org/officeDocument/2006/relationships/webSettings" Target="webSettings.xml"/><Relationship Id="rId15" Type="http://schemas.openxmlformats.org/officeDocument/2006/relationships/hyperlink" Target="http://www.sars.gov.za" TargetMode="External"/><Relationship Id="rId10" Type="http://schemas.openxmlformats.org/officeDocument/2006/relationships/hyperlink" Target="mailto:nathanl@atns.co.z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FQs@atns.co.za" TargetMode="External"/><Relationship Id="rId14" Type="http://schemas.openxmlformats.org/officeDocument/2006/relationships/hyperlink" Target="http://ocpo.treasury.gov.za/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Pages>
  <Words>11335</Words>
  <Characters>59851</Characters>
  <Application>Microsoft Office Word</Application>
  <DocSecurity>0</DocSecurity>
  <Lines>1813</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Andy Ngubane</cp:lastModifiedBy>
  <cp:revision>151</cp:revision>
  <cp:lastPrinted>2025-01-28T11:49:00Z</cp:lastPrinted>
  <dcterms:created xsi:type="dcterms:W3CDTF">2024-10-07T10:26:00Z</dcterms:created>
  <dcterms:modified xsi:type="dcterms:W3CDTF">2025-10-30T07:26:00Z</dcterms:modified>
</cp:coreProperties>
</file>